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horzAnchor="margin" w:tblpXSpec="center" w:tblpY="495"/>
        <w:tblW w:w="9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53"/>
        <w:gridCol w:w="248"/>
        <w:gridCol w:w="852"/>
        <w:gridCol w:w="1427"/>
        <w:gridCol w:w="1088"/>
        <w:gridCol w:w="1367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2D69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28"/>
              </w:rPr>
              <w:t>郑州大学亚新奖学金申请表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近期免冠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年级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特长及爱好</w:t>
            </w:r>
          </w:p>
        </w:tc>
        <w:tc>
          <w:tcPr>
            <w:tcW w:w="83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在校期间担任过何种职务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学业成绩及专业成绩排名情况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在校期间参加科技、科研及各类获奖情况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在校期间参加社会实践、社团活动情况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  它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本人承诺以上信息真实准确。                    申请人签字：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院系审核意见：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院系</w:t>
            </w:r>
            <w:r>
              <w:rPr>
                <w:rFonts w:ascii="宋体" w:hAnsi="宋体" w:cs="宋体"/>
                <w:color w:val="000000"/>
                <w:kern w:val="0"/>
              </w:rPr>
              <w:t>领导/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辅导</w:t>
            </w:r>
            <w:r>
              <w:rPr>
                <w:rFonts w:ascii="宋体" w:hAnsi="宋体" w:cs="宋体"/>
                <w:color w:val="000000"/>
                <w:kern w:val="0"/>
              </w:rPr>
              <w:t>员签字：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院系</w:t>
            </w:r>
            <w:r>
              <w:rPr>
                <w:rFonts w:ascii="宋体" w:hAnsi="宋体" w:cs="宋体"/>
                <w:color w:val="000000"/>
                <w:kern w:val="0"/>
              </w:rPr>
              <w:t>盖章：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9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评选委员会意见：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年    月    日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/>
    </w:p>
    <w:p>
      <w:pPr/>
      <w:r>
        <w:rPr>
          <w:rFonts w:hint="eastAsia"/>
        </w:rPr>
        <w:t>注：本申请表一式二份，正反打印。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1CC6F8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372</Characters>
  <Lines>3</Lines>
  <Paragraphs>1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2016-02-26T10:20:00Z</dcterms:created>
  <dc:creator>zeng</dc:creator>
  <cp:lastModifiedBy>Administrator</cp:lastModifiedBy>
  <cp:lastPrinted>2016-03-01T09:04:00Z</cp:lastPrinted>
  <dcterms:modified xsi:type="dcterms:W3CDTF">2016-03-09T02:21:22Z</dcterms:modified>
  <dc:title>郑州大学亚新奖学金申请表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