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" w:leftChars="-95" w:right="-92" w:rightChars="-44" w:hanging="198" w:hangingChars="45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郑州大学201</w:t>
      </w:r>
      <w:r>
        <w:rPr>
          <w:rFonts w:hint="eastAsia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年“学生社团之星”评选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一、初选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评分规则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1. 学生社团“</w:t>
      </w:r>
      <w:r>
        <w:rPr>
          <w:rFonts w:hint="eastAsia" w:ascii="宋体" w:hAnsi="宋体"/>
          <w:b/>
          <w:bCs/>
          <w:sz w:val="28"/>
          <w:szCs w:val="28"/>
        </w:rPr>
        <w:t>活力之星</w:t>
      </w:r>
      <w:r>
        <w:rPr>
          <w:rFonts w:hint="eastAsia" w:ascii="宋体" w:hAnsi="宋体"/>
          <w:b w:val="0"/>
          <w:bCs w:val="0"/>
          <w:sz w:val="28"/>
          <w:szCs w:val="28"/>
        </w:rPr>
        <w:t>”评选细则（40分）：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）结合参选社团本年度办公室活动呈报表数量，要求参选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社团举办的活动次数较多（与同类社团相比），主题内容形式多样，生动有趣，参与价值高，能充分调动会员的积极性，起到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充分发挥社团培养学生兴趣、提高学生素质、丰富校园文化的作用。（10分）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社团本年度中获得校级及校级以上荣誉。（6分）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3）</w:t>
      </w:r>
      <w:r>
        <w:rPr>
          <w:rFonts w:hint="eastAsia" w:ascii="宋体" w:hAnsi="宋体"/>
          <w:sz w:val="28"/>
          <w:szCs w:val="28"/>
        </w:rPr>
        <w:t>结合审核考评部抽查参选社团与社联对接同学意见，要求参选社团</w:t>
      </w:r>
      <w:r>
        <w:rPr>
          <w:rFonts w:hint="eastAsia" w:ascii="宋体" w:hAnsi="宋体"/>
          <w:sz w:val="28"/>
        </w:rPr>
        <w:t>主动</w:t>
      </w:r>
      <w:r>
        <w:rPr>
          <w:rFonts w:ascii="宋体" w:hAnsi="宋体"/>
          <w:sz w:val="28"/>
        </w:rPr>
        <w:t>与社联对接同学联系</w:t>
      </w:r>
      <w:r>
        <w:rPr>
          <w:rFonts w:hint="eastAsia" w:ascii="宋体" w:hAnsi="宋体"/>
          <w:sz w:val="28"/>
        </w:rPr>
        <w:t>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）调查参选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社团与会员的联系紧密程度，有无切实措施。（6分）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5</w:t>
      </w:r>
      <w:r>
        <w:rPr>
          <w:rFonts w:hint="eastAsia" w:ascii="宋体" w:hAnsi="宋体"/>
          <w:sz w:val="28"/>
        </w:rPr>
        <w:t>）调查参选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社团与其他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社团的联系紧密程度（以活动呈报表为依据），</w:t>
      </w:r>
      <w:r>
        <w:rPr>
          <w:rFonts w:hint="eastAsia" w:ascii="宋体" w:hAnsi="宋体"/>
          <w:color w:val="000000"/>
          <w:sz w:val="28"/>
          <w:lang w:eastAsia="zh-CN"/>
        </w:rPr>
        <w:t>学生</w:t>
      </w:r>
      <w:r>
        <w:rPr>
          <w:rFonts w:hint="eastAsia" w:ascii="宋体" w:hAnsi="宋体"/>
          <w:sz w:val="28"/>
        </w:rPr>
        <w:t>社团之间的口碑影响。（6分）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6</w:t>
      </w:r>
      <w:r>
        <w:rPr>
          <w:rFonts w:hint="eastAsia" w:ascii="宋体" w:hAnsi="宋体"/>
          <w:sz w:val="28"/>
        </w:rPr>
        <w:t>)</w:t>
      </w:r>
      <w:r>
        <w:rPr>
          <w:rFonts w:hint="eastAsia" w:ascii="宋体" w:hAnsi="宋体"/>
          <w:color w:val="000000"/>
          <w:sz w:val="28"/>
        </w:rPr>
        <w:t>以届中考核电话调查中有关</w:t>
      </w:r>
      <w:r>
        <w:rPr>
          <w:rFonts w:hint="eastAsia" w:ascii="宋体" w:hAnsi="宋体"/>
          <w:color w:val="000000"/>
          <w:sz w:val="28"/>
          <w:lang w:val="en-US" w:eastAsia="zh-CN"/>
        </w:rPr>
        <w:t>学生</w:t>
      </w:r>
      <w:r>
        <w:rPr>
          <w:rFonts w:hint="eastAsia" w:ascii="宋体" w:hAnsi="宋体"/>
          <w:color w:val="000000"/>
          <w:sz w:val="28"/>
        </w:rPr>
        <w:t>社团活跃度的调查结果为主要依据，评价参选</w:t>
      </w:r>
      <w:r>
        <w:rPr>
          <w:rFonts w:hint="eastAsia" w:ascii="宋体" w:hAnsi="宋体"/>
          <w:color w:val="000000"/>
          <w:sz w:val="28"/>
          <w:lang w:eastAsia="zh-CN"/>
        </w:rPr>
        <w:t>学生</w:t>
      </w:r>
      <w:r>
        <w:rPr>
          <w:rFonts w:hint="eastAsia" w:ascii="宋体" w:hAnsi="宋体"/>
          <w:color w:val="000000"/>
          <w:sz w:val="28"/>
        </w:rPr>
        <w:t>社团活跃程度。</w:t>
      </w:r>
      <w:r>
        <w:rPr>
          <w:rFonts w:hint="eastAsia" w:ascii="宋体" w:hAnsi="宋体"/>
          <w:sz w:val="28"/>
        </w:rPr>
        <w:t>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2. 学生社团“</w:t>
      </w:r>
      <w:r>
        <w:rPr>
          <w:rFonts w:hint="eastAsia" w:ascii="宋体" w:hAnsi="宋体"/>
          <w:b/>
          <w:bCs/>
          <w:sz w:val="28"/>
          <w:szCs w:val="28"/>
        </w:rPr>
        <w:t>进步之星</w:t>
      </w:r>
      <w:r>
        <w:rPr>
          <w:rFonts w:hint="eastAsia" w:ascii="宋体" w:hAnsi="宋体"/>
          <w:b w:val="0"/>
          <w:bCs w:val="0"/>
          <w:sz w:val="28"/>
          <w:szCs w:val="28"/>
        </w:rPr>
        <w:t>”评选细则（40分）：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1）结合比较去年同期参选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社团办公室活动呈报表数量，要求参选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社团举办的活动次数有明显增多。（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2）与去年同期比较，要求参选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社团举办活动的前期宣传与通讯</w:t>
      </w:r>
      <w:r>
        <w:rPr>
          <w:rFonts w:hint="eastAsia" w:ascii="宋体" w:hAnsi="宋体"/>
          <w:color w:val="000000"/>
          <w:sz w:val="28"/>
          <w:szCs w:val="28"/>
        </w:rPr>
        <w:t>上挂或采用</w:t>
      </w:r>
      <w:r>
        <w:rPr>
          <w:rFonts w:hint="eastAsia" w:ascii="宋体" w:hAnsi="宋体"/>
          <w:sz w:val="28"/>
          <w:szCs w:val="28"/>
        </w:rPr>
        <w:t>数量有明显增加。（5分）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3）结合比较近两年招新人数，要求参选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 xml:space="preserve">社团会员人数较去年同期有明显增加。（8分）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）结合比较近两年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社团在做好以往常规活动的前提下有所改进，能显示出本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社团的特色。（6分）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）结合随机抽查</w:t>
      </w:r>
      <w:r>
        <w:rPr>
          <w:rFonts w:hint="eastAsia" w:ascii="宋体" w:hAnsi="宋体"/>
          <w:sz w:val="28"/>
          <w:szCs w:val="28"/>
          <w:lang w:eastAsia="zh-CN"/>
        </w:rPr>
        <w:t>该</w:t>
      </w:r>
      <w:r>
        <w:rPr>
          <w:rFonts w:hint="eastAsia" w:ascii="宋体" w:hAnsi="宋体"/>
          <w:sz w:val="28"/>
          <w:szCs w:val="28"/>
        </w:rPr>
        <w:t>参选</w:t>
      </w:r>
      <w:r>
        <w:rPr>
          <w:rFonts w:hint="eastAsia" w:ascii="宋体" w:hAnsi="宋体"/>
          <w:sz w:val="28"/>
          <w:szCs w:val="28"/>
          <w:lang w:eastAsia="zh-CN"/>
        </w:rPr>
        <w:t>学生</w:t>
      </w:r>
      <w:r>
        <w:rPr>
          <w:rFonts w:hint="eastAsia" w:ascii="宋体" w:hAnsi="宋体"/>
          <w:sz w:val="28"/>
          <w:szCs w:val="28"/>
        </w:rPr>
        <w:t>社团会员意见，要求参选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社团活动参与度较去年有明显提高，能充分调动会员的积极性。（6分）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社团在文化交流建设方面进步较大，积极推进新媒体网络阵地的发展和应用。（5分）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3. 学生社团“</w:t>
      </w:r>
      <w:r>
        <w:rPr>
          <w:rFonts w:hint="eastAsia" w:ascii="宋体" w:hAnsi="宋体"/>
          <w:b/>
          <w:bCs/>
          <w:sz w:val="28"/>
          <w:szCs w:val="28"/>
        </w:rPr>
        <w:t>创新之星</w:t>
      </w:r>
      <w:r>
        <w:rPr>
          <w:rFonts w:hint="eastAsia" w:ascii="宋体" w:hAnsi="宋体"/>
          <w:b w:val="0"/>
          <w:bCs w:val="0"/>
          <w:sz w:val="28"/>
          <w:szCs w:val="28"/>
        </w:rPr>
        <w:t>”评选细则（共40分）：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）结合对参选社团所在中心负责人及对接人员意见，要求参选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社团负责人在中心会议上能积极发言，有较为新颖可行的意见和建议。（10分）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）要求参选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社团今年所交材料时间内有创新活动，且成效较好，创新点要具有可实施性、长远性、发展性，符合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社团的宗旨。（10分）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）在创新活动中仍能体现本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社团的特色，区别于其他类似社团。（6分）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</w:rPr>
        <w:t>改进或打破常规的活动模式，在活动流程上体现其创新点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如活动形式、活动宣传等能吸引观众，取得更好的效果。</w:t>
      </w:r>
      <w:r>
        <w:t xml:space="preserve"> </w:t>
      </w:r>
      <w:r>
        <w:rPr>
          <w:rFonts w:hint="eastAsia"/>
          <w:sz w:val="28"/>
          <w:szCs w:val="28"/>
        </w:rPr>
        <w:t>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5）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ascii="宋体" w:hAnsi="宋体"/>
          <w:sz w:val="28"/>
        </w:rPr>
        <w:t>社团内部建设方面创新，在常规固有的基础上有所改进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或是有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ascii="宋体" w:hAnsi="宋体"/>
          <w:sz w:val="28"/>
        </w:rPr>
        <w:t>社团特色的内部设置和组织构架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为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ascii="宋体" w:hAnsi="宋体"/>
          <w:sz w:val="28"/>
        </w:rPr>
        <w:t>社团今后发展寻找新方向。</w:t>
      </w:r>
      <w:r>
        <w:rPr>
          <w:rFonts w:hint="eastAsia" w:ascii="宋体" w:hAnsi="宋体"/>
          <w:sz w:val="28"/>
        </w:rPr>
        <w:t>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</w:rPr>
        <w:t>4.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学生社团“</w:t>
      </w:r>
      <w:r>
        <w:rPr>
          <w:rFonts w:hint="eastAsia" w:ascii="宋体" w:hAnsi="宋体"/>
          <w:b/>
          <w:bCs w:val="0"/>
          <w:sz w:val="28"/>
          <w:szCs w:val="28"/>
        </w:rPr>
        <w:t>魅力之星</w:t>
      </w:r>
      <w:r>
        <w:rPr>
          <w:rFonts w:hint="eastAsia" w:ascii="宋体" w:hAnsi="宋体"/>
          <w:b w:val="0"/>
          <w:bCs/>
          <w:sz w:val="28"/>
          <w:szCs w:val="28"/>
        </w:rPr>
        <w:t>”评选细则（共40分）：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ascii="宋体" w:hAnsi="宋体"/>
          <w:bCs/>
          <w:sz w:val="28"/>
          <w:szCs w:val="28"/>
        </w:rPr>
        <w:t>社团微博粉丝数量同其他社团相比较多</w:t>
      </w:r>
      <w:r>
        <w:rPr>
          <w:rFonts w:hint="eastAsia" w:ascii="宋体" w:hAnsi="宋体"/>
          <w:bCs/>
          <w:sz w:val="28"/>
          <w:szCs w:val="28"/>
        </w:rPr>
        <w:t>，体现出其</w:t>
      </w:r>
      <w:r>
        <w:rPr>
          <w:rFonts w:ascii="宋体" w:hAnsi="宋体"/>
          <w:bCs/>
          <w:sz w:val="28"/>
          <w:szCs w:val="28"/>
        </w:rPr>
        <w:t>新媒体建设成效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>扩大网络关注度</w:t>
      </w:r>
      <w:r>
        <w:rPr>
          <w:rFonts w:hint="eastAsia" w:ascii="宋体" w:hAnsi="宋体"/>
          <w:bCs/>
          <w:sz w:val="28"/>
          <w:szCs w:val="28"/>
        </w:rPr>
        <w:t>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2）制作并出版有影响力的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社团刊物，提升其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社团形象。（5分）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）</w:t>
      </w:r>
      <w:r>
        <w:rPr>
          <w:rFonts w:ascii="宋体" w:hAnsi="宋体"/>
          <w:bCs/>
          <w:sz w:val="28"/>
          <w:szCs w:val="28"/>
        </w:rPr>
        <w:t>与同类型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ascii="宋体" w:hAnsi="宋体"/>
          <w:bCs/>
          <w:sz w:val="28"/>
          <w:szCs w:val="28"/>
        </w:rPr>
        <w:t>社团相比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>其活动参与度高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人数较多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>表现出学生社团的活动号召力与影响力</w:t>
      </w:r>
      <w:r>
        <w:rPr>
          <w:rFonts w:hint="eastAsia" w:ascii="宋体" w:hAnsi="宋体"/>
          <w:bCs/>
          <w:sz w:val="28"/>
          <w:szCs w:val="28"/>
        </w:rPr>
        <w:t>。（7分）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4）校内外媒体对于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社团的积极报道较多，提升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社团知名度。（6分）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5）参与校外组织的优秀活动较多，积极地对外交流和学习。（5分）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6</w:t>
      </w:r>
      <w:r>
        <w:rPr>
          <w:rFonts w:hint="eastAsia" w:ascii="宋体" w:hAnsi="宋体"/>
          <w:sz w:val="28"/>
        </w:rPr>
        <w:t>）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ascii="宋体" w:hAnsi="宋体"/>
          <w:sz w:val="28"/>
        </w:rPr>
        <w:t>社团根据其自身特点和进步方向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开展不同的校外活动</w:t>
      </w:r>
      <w:r>
        <w:rPr>
          <w:rFonts w:hint="eastAsia" w:ascii="宋体" w:hAnsi="宋体"/>
          <w:sz w:val="28"/>
        </w:rPr>
        <w:t>，将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社团发展放在更广阔的平台上。（6分）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7）参与或举办在社会上较有影响力的活动，</w:t>
      </w:r>
      <w:r>
        <w:rPr>
          <w:rFonts w:hint="eastAsia" w:ascii="宋体" w:hAnsi="宋体"/>
          <w:bCs/>
          <w:sz w:val="28"/>
          <w:szCs w:val="28"/>
        </w:rPr>
        <w:t>增加社会对郑大社团的了解度。（5分）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5.学生社团“</w:t>
      </w:r>
      <w:r>
        <w:rPr>
          <w:rFonts w:hint="eastAsia" w:ascii="宋体" w:hAnsi="宋体"/>
          <w:b/>
          <w:bCs/>
          <w:sz w:val="28"/>
          <w:szCs w:val="28"/>
        </w:rPr>
        <w:t>服务之星</w:t>
      </w:r>
      <w:r>
        <w:rPr>
          <w:rFonts w:hint="eastAsia" w:ascii="宋体" w:hAnsi="宋体"/>
          <w:b w:val="0"/>
          <w:bCs w:val="0"/>
          <w:sz w:val="28"/>
          <w:szCs w:val="28"/>
        </w:rPr>
        <w:t>”评选细则（共40分）：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1）积极</w:t>
      </w:r>
      <w:r>
        <w:rPr>
          <w:rFonts w:hint="eastAsia" w:ascii="宋体" w:hAnsi="宋体"/>
          <w:bCs/>
          <w:sz w:val="28"/>
          <w:szCs w:val="28"/>
          <w:lang w:eastAsia="zh-CN"/>
        </w:rPr>
        <w:t>响应校团委、校社团联合会的号召，积极</w:t>
      </w:r>
      <w:r>
        <w:rPr>
          <w:rFonts w:hint="eastAsia" w:ascii="宋体" w:hAnsi="宋体"/>
          <w:bCs/>
          <w:sz w:val="28"/>
          <w:szCs w:val="28"/>
        </w:rPr>
        <w:t>申报参与各</w:t>
      </w:r>
      <w:r>
        <w:rPr>
          <w:rFonts w:hint="eastAsia" w:ascii="宋体" w:hAnsi="宋体"/>
          <w:bCs/>
          <w:sz w:val="28"/>
          <w:szCs w:val="28"/>
          <w:lang w:eastAsia="zh-CN"/>
        </w:rPr>
        <w:t>类</w:t>
      </w:r>
      <w:r>
        <w:rPr>
          <w:rFonts w:hint="eastAsia" w:ascii="宋体" w:hAnsi="宋体"/>
          <w:bCs/>
          <w:sz w:val="28"/>
          <w:szCs w:val="28"/>
        </w:rPr>
        <w:t>活动。（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2）积极服务其他</w:t>
      </w:r>
      <w:r>
        <w:rPr>
          <w:rFonts w:hint="eastAsia" w:ascii="宋体" w:hAnsi="宋体"/>
          <w:bCs/>
          <w:sz w:val="28"/>
          <w:szCs w:val="28"/>
          <w:lang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社团，</w:t>
      </w:r>
      <w:r>
        <w:rPr>
          <w:rFonts w:hint="eastAsia" w:ascii="宋体" w:hAnsi="宋体"/>
          <w:bCs/>
          <w:sz w:val="28"/>
          <w:szCs w:val="28"/>
          <w:lang w:eastAsia="zh-CN"/>
        </w:rPr>
        <w:t>与</w:t>
      </w:r>
      <w:r>
        <w:rPr>
          <w:rFonts w:hint="eastAsia" w:ascii="宋体" w:hAnsi="宋体"/>
          <w:bCs/>
          <w:sz w:val="28"/>
          <w:szCs w:val="28"/>
        </w:rPr>
        <w:t>其他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</w:t>
      </w:r>
      <w:r>
        <w:rPr>
          <w:rFonts w:hint="eastAsia" w:ascii="宋体" w:hAnsi="宋体"/>
          <w:bCs/>
          <w:sz w:val="28"/>
          <w:szCs w:val="28"/>
          <w:lang w:eastAsia="zh-CN"/>
        </w:rPr>
        <w:t>共同</w:t>
      </w:r>
      <w:r>
        <w:rPr>
          <w:rFonts w:hint="eastAsia" w:ascii="宋体" w:hAnsi="宋体"/>
          <w:bCs/>
          <w:sz w:val="28"/>
          <w:szCs w:val="28"/>
        </w:rPr>
        <w:t>举办活动，提供过可采纳的</w:t>
      </w:r>
      <w:r>
        <w:rPr>
          <w:rFonts w:hint="eastAsia" w:ascii="宋体" w:hAnsi="宋体"/>
          <w:bCs/>
          <w:sz w:val="28"/>
          <w:szCs w:val="28"/>
          <w:lang w:eastAsia="zh-CN"/>
        </w:rPr>
        <w:t>建议</w:t>
      </w:r>
      <w:r>
        <w:rPr>
          <w:rFonts w:hint="eastAsia" w:ascii="宋体" w:hAnsi="宋体"/>
          <w:bCs/>
          <w:sz w:val="28"/>
          <w:szCs w:val="28"/>
        </w:rPr>
        <w:t>及资料。（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3）致力于为会员服务，定期举办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bCs/>
          <w:sz w:val="28"/>
          <w:szCs w:val="28"/>
        </w:rPr>
        <w:t>社团活动，会员满意度较高，没有会员投诉现象。（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4）举办参与社会服务活动，服务其他团体</w:t>
      </w:r>
      <w:r>
        <w:rPr>
          <w:rFonts w:hint="eastAsia" w:ascii="宋体" w:hAnsi="宋体"/>
          <w:bCs/>
          <w:sz w:val="28"/>
          <w:szCs w:val="28"/>
          <w:lang w:eastAsia="zh-CN"/>
        </w:rPr>
        <w:t>或</w:t>
      </w:r>
      <w:r>
        <w:rPr>
          <w:rFonts w:hint="eastAsia" w:ascii="宋体" w:hAnsi="宋体"/>
          <w:bCs/>
          <w:sz w:val="28"/>
          <w:szCs w:val="28"/>
        </w:rPr>
        <w:t>组织，在活动中展示</w:t>
      </w:r>
      <w:r>
        <w:rPr>
          <w:rFonts w:hint="eastAsia" w:ascii="宋体" w:hAnsi="宋体"/>
          <w:bCs/>
          <w:sz w:val="28"/>
          <w:szCs w:val="28"/>
          <w:lang w:eastAsia="zh-CN"/>
        </w:rPr>
        <w:t>郑州大学学生</w:t>
      </w:r>
      <w:r>
        <w:rPr>
          <w:rFonts w:hint="eastAsia" w:ascii="宋体" w:hAnsi="宋体"/>
          <w:bCs/>
          <w:sz w:val="28"/>
          <w:szCs w:val="28"/>
        </w:rPr>
        <w:t>社团</w:t>
      </w:r>
      <w:r>
        <w:rPr>
          <w:rFonts w:hint="eastAsia" w:ascii="宋体" w:hAnsi="宋体"/>
          <w:bCs/>
          <w:sz w:val="28"/>
          <w:szCs w:val="28"/>
          <w:lang w:eastAsia="zh-CN"/>
        </w:rPr>
        <w:t>的</w:t>
      </w:r>
      <w:r>
        <w:rPr>
          <w:rFonts w:hint="eastAsia" w:ascii="宋体" w:hAnsi="宋体"/>
          <w:bCs/>
          <w:sz w:val="28"/>
          <w:szCs w:val="28"/>
        </w:rPr>
        <w:t>风采。（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/>
          <w:b w:val="0"/>
          <w:bCs/>
          <w:color w:val="auto"/>
          <w:sz w:val="28"/>
        </w:rPr>
        <w:t>6.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 xml:space="preserve"> 学生社团团支部“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团学之星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”评选细则（共40分）：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1）</w:t>
      </w:r>
      <w:r>
        <w:rPr>
          <w:rFonts w:hint="eastAsia" w:ascii="宋体" w:hAnsi="宋体"/>
          <w:color w:val="auto"/>
          <w:sz w:val="28"/>
          <w:lang w:eastAsia="zh-CN"/>
        </w:rPr>
        <w:t>学生社团</w:t>
      </w:r>
      <w:r>
        <w:rPr>
          <w:rFonts w:hint="eastAsia" w:ascii="宋体" w:hAnsi="宋体"/>
          <w:color w:val="auto"/>
          <w:sz w:val="28"/>
        </w:rPr>
        <w:t>团支部内部建设是否完善且合理，组织文化建设是否对会员具有思想引领作用。（10分）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2）参评</w:t>
      </w:r>
      <w:r>
        <w:rPr>
          <w:rFonts w:hint="eastAsia" w:ascii="宋体" w:hAnsi="宋体"/>
          <w:color w:val="auto"/>
          <w:sz w:val="28"/>
          <w:lang w:eastAsia="zh-CN"/>
        </w:rPr>
        <w:t>学生社团</w:t>
      </w:r>
      <w:r>
        <w:rPr>
          <w:rFonts w:hint="eastAsia" w:ascii="宋体" w:hAnsi="宋体"/>
          <w:color w:val="auto"/>
          <w:sz w:val="28"/>
        </w:rPr>
        <w:t>团支部每月</w:t>
      </w:r>
      <w:r>
        <w:rPr>
          <w:rFonts w:hint="eastAsia" w:ascii="MS Mincho" w:hAnsi="MS Mincho" w:eastAsia="MS Mincho" w:cs="MS Mincho"/>
          <w:color w:val="auto"/>
          <w:sz w:val="28"/>
        </w:rPr>
        <w:t>月度</w:t>
      </w:r>
      <w:r>
        <w:rPr>
          <w:rFonts w:hint="eastAsia" w:ascii="宋体" w:hAnsi="宋体"/>
          <w:color w:val="auto"/>
          <w:sz w:val="28"/>
        </w:rPr>
        <w:t>测评得分位居前十</w:t>
      </w:r>
      <w:r>
        <w:rPr>
          <w:rFonts w:hint="eastAsia" w:ascii="宋体" w:hAnsi="宋体"/>
          <w:color w:val="auto"/>
          <w:sz w:val="28"/>
          <w:lang w:eastAsia="zh-CN"/>
        </w:rPr>
        <w:t>名</w:t>
      </w:r>
      <w:r>
        <w:rPr>
          <w:rFonts w:hint="eastAsia" w:ascii="宋体" w:hAnsi="宋体"/>
          <w:color w:val="auto"/>
          <w:sz w:val="28"/>
        </w:rPr>
        <w:t>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3）</w:t>
      </w:r>
      <w:r>
        <w:rPr>
          <w:rFonts w:hint="eastAsia" w:ascii="宋体" w:hAnsi="宋体"/>
          <w:color w:val="auto"/>
          <w:sz w:val="28"/>
          <w:lang w:eastAsia="zh-CN"/>
        </w:rPr>
        <w:t>学生社团</w:t>
      </w:r>
      <w:r>
        <w:rPr>
          <w:rFonts w:hint="eastAsia" w:ascii="宋体" w:hAnsi="宋体"/>
          <w:color w:val="auto"/>
          <w:sz w:val="28"/>
        </w:rPr>
        <w:t>团日活动数量满足每月1～2次，活动主题涵盖基层团支部活动校团委网站上的必选主题，尽可能多的贴近参考主题；活动形式多样，注重创新（15分）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4）</w:t>
      </w:r>
      <w:r>
        <w:rPr>
          <w:rFonts w:hint="eastAsia" w:ascii="宋体" w:hAnsi="宋体"/>
          <w:color w:val="auto"/>
          <w:sz w:val="28"/>
          <w:lang w:eastAsia="zh-CN"/>
        </w:rPr>
        <w:t>学生社团</w:t>
      </w:r>
      <w:r>
        <w:rPr>
          <w:rFonts w:hint="eastAsia" w:ascii="宋体" w:hAnsi="宋体"/>
          <w:color w:val="auto"/>
          <w:sz w:val="28"/>
        </w:rPr>
        <w:t>团支部积极</w:t>
      </w:r>
      <w:r>
        <w:rPr>
          <w:rFonts w:hint="eastAsia" w:ascii="宋体" w:hAnsi="宋体"/>
          <w:color w:val="auto"/>
          <w:sz w:val="28"/>
          <w:lang w:eastAsia="zh-CN"/>
        </w:rPr>
        <w:t>响应校团委、校社团联合会号召，</w:t>
      </w:r>
      <w:r>
        <w:rPr>
          <w:rFonts w:hint="eastAsia" w:ascii="宋体" w:hAnsi="宋体"/>
          <w:color w:val="auto"/>
          <w:sz w:val="28"/>
        </w:rPr>
        <w:t>配合</w:t>
      </w:r>
      <w:r>
        <w:rPr>
          <w:rFonts w:hint="eastAsia" w:ascii="宋体" w:hAnsi="宋体"/>
          <w:color w:val="auto"/>
          <w:sz w:val="28"/>
          <w:lang w:eastAsia="zh-CN"/>
        </w:rPr>
        <w:t>相关</w:t>
      </w:r>
      <w:r>
        <w:rPr>
          <w:rFonts w:hint="eastAsia" w:ascii="宋体" w:hAnsi="宋体"/>
          <w:color w:val="auto"/>
          <w:sz w:val="28"/>
        </w:rPr>
        <w:t>工作。（</w:t>
      </w:r>
      <w:r>
        <w:rPr>
          <w:rFonts w:hint="eastAsia" w:ascii="宋体" w:hAnsi="宋体"/>
          <w:color w:val="auto"/>
          <w:sz w:val="28"/>
          <w:lang w:val="en-US" w:eastAsia="zh-CN"/>
        </w:rPr>
        <w:t>10</w:t>
      </w:r>
      <w:r>
        <w:rPr>
          <w:rFonts w:hint="eastAsia" w:ascii="宋体" w:hAnsi="宋体"/>
          <w:color w:val="auto"/>
          <w:sz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二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决赛评分规则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决赛评委老师及大众评审团对参赛学生社团、学生社团负责人的PPT展示及答辩进行现场打分（大众评审由五个中心主任以及非参选社团负责人组成），满分100分（最终汇总时换算为60分计入总分中），评选规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1.PPT展示（30分）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评审团对参赛学生社团的PPT展示进行打分，满分30分。PPT展示时间不得超过6分钟。至5分钟30秒时将有工作人员举黄牌示意，时间达到6分钟时将有工作人员举红牌示意，以提示停止展示，时间过短或超时展示者将给予酌情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2.现场答辩（40分）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评委老师对各参赛学生社团负责人提出问题，根据选手综合表现进行打分，满分40分。回答每一个问题尽量控制在3分钟左右。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3.现场打分（30分）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决赛现场有大众评审团，由五位中心主任、团总支组织部部长和不参赛的学生社团负责人、学生社团团支部团支书组成。在决赛社团进行完PPT展示和答辩后，进行现场打分，最高分为30分，汇总所有评分者的评分，计算平均分作为最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三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成绩汇总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最终评选结果将由初选评分（40%）、决赛评委现场打分、大众评分统计分数（60%）组成，以百分制汇总确定，并进行公示。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rPr>
          <w:rFonts w:hint="eastAsia" w:ascii="宋体" w:hAnsi="宋体"/>
          <w:color w:val="auto"/>
          <w:sz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040" w:firstLineChars="1800"/>
        <w:jc w:val="distribute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3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共青团郑州大学委员会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040" w:firstLineChars="1800"/>
        <w:jc w:val="distribute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3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郑州大学社团联合会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040" w:firstLineChars="1800"/>
        <w:jc w:val="distribute"/>
        <w:textAlignment w:val="auto"/>
        <w:outlineLvl w:val="9"/>
        <w:rPr>
          <w:rFonts w:hint="eastAsia"/>
        </w:rPr>
      </w:pPr>
      <w:r>
        <w:rPr>
          <w:rStyle w:val="3"/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2016年11月29日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F11BD"/>
    <w:rsid w:val="596F1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郑州大学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2016-11-29T07:39:00Z</dcterms:created>
  <dc:creator>李晓东</dc:creator>
  <cp:lastModifiedBy>李晓东</cp:lastModifiedBy>
  <dcterms:modified xsi:type="dcterms:W3CDTF">2016-11-29T07:44:19Z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