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jc w:val="center"/>
        <w:rPr>
          <w:rFonts w:hint="eastAsia" w:ascii="黑体" w:hAnsi="黑体" w:eastAsia="黑体"/>
          <w:sz w:val="36"/>
          <w:szCs w:val="36"/>
        </w:rPr>
      </w:pPr>
    </w:p>
    <w:p>
      <w:pPr>
        <w:pStyle w:val="5"/>
        <w:shd w:val="clear" w:color="auto" w:fill="FFFFFF"/>
        <w:spacing w:before="0" w:beforeAutospacing="0" w:after="0" w:afterAutospacing="0"/>
        <w:jc w:val="center"/>
        <w:rPr>
          <w:rFonts w:ascii="黑体" w:hAnsi="黑体" w:eastAsia="黑体"/>
          <w:sz w:val="36"/>
          <w:szCs w:val="36"/>
          <w:lang w:val="en-US"/>
        </w:rPr>
      </w:pPr>
      <w:r>
        <w:rPr>
          <w:rFonts w:hint="eastAsia" w:ascii="黑体" w:hAnsi="黑体" w:eastAsia="黑体"/>
          <w:sz w:val="36"/>
          <w:szCs w:val="36"/>
        </w:rPr>
        <w:t>2016年度招生办公室党</w:t>
      </w:r>
      <w:bookmarkStart w:id="1" w:name="_GoBack"/>
      <w:bookmarkEnd w:id="1"/>
      <w:r>
        <w:rPr>
          <w:rFonts w:hint="eastAsia" w:ascii="黑体" w:hAnsi="黑体" w:eastAsia="黑体"/>
          <w:sz w:val="36"/>
          <w:szCs w:val="36"/>
        </w:rPr>
        <w:t>支部</w:t>
      </w:r>
      <w:r>
        <w:rPr>
          <w:rFonts w:hint="eastAsia" w:ascii="黑体" w:hAnsi="黑体" w:eastAsia="黑体"/>
          <w:sz w:val="36"/>
          <w:szCs w:val="36"/>
          <w:lang w:val="en-US" w:eastAsia="zh-CN"/>
        </w:rPr>
        <w:t>工作总结</w:t>
      </w:r>
    </w:p>
    <w:p>
      <w:pPr>
        <w:pStyle w:val="5"/>
        <w:shd w:val="clear" w:color="auto" w:fill="FFFFFF"/>
        <w:spacing w:before="0" w:beforeAutospacing="0" w:after="0" w:afterAutospacing="0"/>
        <w:jc w:val="center"/>
        <w:rPr>
          <w:rFonts w:hint="eastAsia"/>
          <w:sz w:val="28"/>
          <w:szCs w:val="28"/>
        </w:rPr>
      </w:pPr>
    </w:p>
    <w:p>
      <w:pPr>
        <w:pStyle w:val="5"/>
        <w:shd w:val="clear" w:color="auto" w:fill="FFFFFF"/>
        <w:spacing w:before="0" w:beforeAutospacing="0" w:after="0" w:afterAutospacing="0"/>
        <w:jc w:val="center"/>
        <w:rPr>
          <w:rFonts w:ascii="黑体" w:hAnsi="黑体" w:eastAsia="黑体"/>
          <w:sz w:val="28"/>
          <w:szCs w:val="28"/>
        </w:rPr>
      </w:pPr>
      <w:r>
        <w:rPr>
          <w:rFonts w:hint="eastAsia"/>
          <w:sz w:val="28"/>
          <w:szCs w:val="28"/>
        </w:rPr>
        <w:t>戴国立</w:t>
      </w:r>
    </w:p>
    <w:p>
      <w:pPr>
        <w:pStyle w:val="5"/>
        <w:shd w:val="clear" w:color="auto" w:fill="FFFFFF"/>
        <w:spacing w:before="0" w:beforeAutospacing="0" w:after="0" w:afterAutospacing="0" w:line="600" w:lineRule="exact"/>
        <w:ind w:left="110" w:leftChars="50" w:firstLine="560" w:firstLineChars="200"/>
        <w:rPr>
          <w:sz w:val="28"/>
          <w:szCs w:val="28"/>
        </w:rPr>
      </w:pPr>
      <w:r>
        <w:rPr>
          <w:rFonts w:hint="eastAsia"/>
          <w:sz w:val="28"/>
          <w:szCs w:val="28"/>
        </w:rPr>
        <w:t>一年来，在学校党委的正确领导下，作为党支部书记，在招生办班子成员以及全体党员干部的支持配合下，结合招生工作实际，认真学习贯彻十八届六中全会精神和省第十次党代会精神，紧紧围绕深入开展“两学一做”学习教育活动，以落实从严治党责任为主线，强化党支部履行机关党建工作第一责任人职责，促进夯实基层组织建设，提升招办党建工作科学化、制度化、规范化水平，精心谋划推进基层党建工作，取得了一定成效。现工作述职如下：</w:t>
      </w:r>
    </w:p>
    <w:p>
      <w:pPr>
        <w:pStyle w:val="5"/>
        <w:shd w:val="clear" w:color="auto" w:fill="FFFFFF"/>
        <w:spacing w:before="0" w:beforeAutospacing="0" w:after="0" w:afterAutospacing="0" w:line="600" w:lineRule="exact"/>
        <w:ind w:firstLine="586" w:firstLineChars="200"/>
        <w:rPr>
          <w:b/>
          <w:color w:val="515151"/>
          <w:spacing w:val="12"/>
          <w:sz w:val="28"/>
          <w:szCs w:val="28"/>
        </w:rPr>
      </w:pPr>
      <w:r>
        <w:rPr>
          <w:rFonts w:hint="eastAsia"/>
          <w:b/>
          <w:color w:val="515151"/>
          <w:spacing w:val="12"/>
          <w:sz w:val="28"/>
          <w:szCs w:val="28"/>
        </w:rPr>
        <w:t>一、认真</w:t>
      </w:r>
      <w:r>
        <w:rPr>
          <w:rFonts w:hint="eastAsia"/>
          <w:b/>
          <w:color w:val="2B2B2B"/>
          <w:sz w:val="28"/>
          <w:szCs w:val="28"/>
        </w:rPr>
        <w:t>履行责任，</w:t>
      </w:r>
      <w:r>
        <w:rPr>
          <w:rFonts w:hint="eastAsia"/>
          <w:b/>
          <w:color w:val="515151"/>
          <w:spacing w:val="12"/>
          <w:sz w:val="28"/>
          <w:szCs w:val="28"/>
        </w:rPr>
        <w:t>把党建工作落到实处</w:t>
      </w:r>
    </w:p>
    <w:p>
      <w:pPr>
        <w:spacing w:after="0" w:line="600" w:lineRule="exact"/>
        <w:ind w:firstLine="560" w:firstLineChars="200"/>
        <w:rPr>
          <w:rFonts w:ascii="宋体" w:hAnsi="宋体" w:eastAsia="宋体" w:cs="宋体"/>
          <w:sz w:val="28"/>
          <w:szCs w:val="28"/>
        </w:rPr>
      </w:pPr>
      <w:r>
        <w:rPr>
          <w:rFonts w:hint="eastAsia" w:ascii="宋体" w:hAnsi="宋体" w:eastAsia="宋体" w:cs="宋体"/>
          <w:sz w:val="28"/>
          <w:szCs w:val="28"/>
        </w:rPr>
        <w:t>一年来，带领招生办党支部全体党员紧紧围绕“五位一体”总体布局和“四个全面”战略布局，深刻领会“四个意识”、 “五大发展理念”等重要战略思想的丰富内涵，把握大局大势，突出本科招生工作重点，不断提高我校招生工作水平，扎实推进招生各项任务，为实现学校“十三五”发展规划开好局、起好步；切实负起基层党建的主体责任，认真研究制定了2016年支部党建工作计划，以“两学一做”学习教育活动为契机，管好党员，带好队伍，做好表率，明确要求学校招生工作人员特别是领导干部，要把握精神实质，在行动上认真践行，招生办公室经过精心准备材料，积极努力争取，我校成功获得教育部批准明年起在港澳台招收本科生资格，实现了我校本科生招生区域的全覆盖。</w:t>
      </w:r>
    </w:p>
    <w:p>
      <w:pPr>
        <w:pStyle w:val="5"/>
        <w:shd w:val="clear" w:color="auto" w:fill="FFFFFF"/>
        <w:spacing w:before="0" w:beforeAutospacing="0" w:after="0" w:afterAutospacing="0" w:line="600" w:lineRule="exact"/>
        <w:ind w:firstLine="422" w:firstLineChars="150"/>
        <w:rPr>
          <w:b/>
          <w:color w:val="404040"/>
          <w:sz w:val="28"/>
          <w:szCs w:val="28"/>
          <w:shd w:val="clear" w:color="auto" w:fill="FFFFFF"/>
        </w:rPr>
      </w:pPr>
      <w:r>
        <w:rPr>
          <w:rFonts w:hint="eastAsia"/>
          <w:b/>
          <w:color w:val="404040"/>
          <w:sz w:val="28"/>
          <w:szCs w:val="28"/>
          <w:shd w:val="clear" w:color="auto" w:fill="FFFFFF"/>
        </w:rPr>
        <w:t>二、</w:t>
      </w:r>
      <w:r>
        <w:rPr>
          <w:rFonts w:hint="eastAsia"/>
          <w:b/>
          <w:color w:val="2B2B2B"/>
          <w:sz w:val="28"/>
          <w:szCs w:val="28"/>
        </w:rPr>
        <w:t>加强基层党支部建设，</w:t>
      </w:r>
      <w:r>
        <w:rPr>
          <w:rFonts w:hint="eastAsia"/>
          <w:b/>
          <w:color w:val="404040"/>
          <w:sz w:val="28"/>
          <w:szCs w:val="28"/>
          <w:shd w:val="clear" w:color="auto" w:fill="FFFFFF"/>
        </w:rPr>
        <w:t>构筑坚强战斗堡垒</w:t>
      </w:r>
    </w:p>
    <w:p>
      <w:pPr>
        <w:spacing w:after="0" w:line="600" w:lineRule="exact"/>
        <w:ind w:left="220" w:leftChars="100" w:firstLine="280" w:firstLineChars="100"/>
        <w:rPr>
          <w:rFonts w:ascii="宋体" w:hAnsi="宋体" w:eastAsia="宋体" w:cs="宋体"/>
          <w:sz w:val="28"/>
          <w:szCs w:val="28"/>
        </w:rPr>
      </w:pPr>
      <w:r>
        <w:rPr>
          <w:rFonts w:hint="eastAsia" w:ascii="宋体" w:hAnsi="宋体" w:eastAsia="宋体" w:cs="宋体"/>
          <w:sz w:val="28"/>
          <w:szCs w:val="28"/>
        </w:rPr>
        <w:t>一年来，作为支部书记积极对照落实《机关党委所属党支部民主生活会制度》、《机关党委所属党支部党员组织生活会制度》、《机关党委所属党支部民主评议党员制度》，开展招生工作“解放思想大讨论”，制定了整改方案，进行了认真整改。学习党章的有关规定，加强党员干部的理想信念教育和思想道德建设，深入开展学习型党组织创建活动，用科学发展观理论体系武装党员干部。按照《中共郑州大学机关委员会所属党支部工作量化考核办法（试行）》的要求，扎实推进制度建设，坚持党建工作两手抓、两手都要硬的方针，进一步健全和落实党建工作机制。</w:t>
      </w:r>
    </w:p>
    <w:p>
      <w:pPr>
        <w:spacing w:after="0" w:line="600" w:lineRule="exact"/>
        <w:ind w:firstLine="562" w:firstLineChars="200"/>
        <w:rPr>
          <w:rFonts w:ascii="宋体" w:hAnsi="宋体" w:eastAsia="宋体" w:cs="宋体"/>
          <w:b/>
          <w:sz w:val="28"/>
          <w:szCs w:val="28"/>
        </w:rPr>
      </w:pPr>
      <w:r>
        <w:rPr>
          <w:rFonts w:hint="eastAsia" w:ascii="宋体" w:hAnsi="宋体" w:eastAsia="宋体" w:cs="宋体"/>
          <w:b/>
          <w:sz w:val="28"/>
          <w:szCs w:val="28"/>
        </w:rPr>
        <w:t xml:space="preserve">（一）着力加强制度建设，不断完善招考招生制度体系 </w:t>
      </w:r>
    </w:p>
    <w:p>
      <w:pPr>
        <w:spacing w:after="0" w:line="600" w:lineRule="exact"/>
        <w:ind w:left="220" w:leftChars="100" w:firstLine="420" w:firstLineChars="150"/>
        <w:rPr>
          <w:rFonts w:ascii="宋体" w:hAnsi="宋体" w:eastAsia="宋体" w:cs="宋体"/>
          <w:sz w:val="28"/>
          <w:szCs w:val="28"/>
        </w:rPr>
      </w:pPr>
      <w:r>
        <w:rPr>
          <w:rFonts w:hint="eastAsia" w:ascii="宋体" w:hAnsi="宋体" w:eastAsia="宋体" w:cs="宋体"/>
          <w:sz w:val="28"/>
          <w:szCs w:val="28"/>
        </w:rPr>
        <w:t>招生办党支部紧密围绕自身发展需要和招生工作实际，不断加强制度建设，树立程序意识，严格按程序办事，真正形成靠制度管人，按流程做事的运行机制，强化工作责任，规范工作流程，坚持以招考问题为导向，带着问题学文件，针对问题改，针对问题才能整改到位，针对问题才能改的深入彻底，逐步建立健全具有郑州大学特色的招生制度体系和配套规范严谨的工作流程，使招生工作融入学校建设“双一流”大学目标、助推学校快速发展。</w:t>
      </w:r>
    </w:p>
    <w:p>
      <w:pPr>
        <w:spacing w:after="0" w:line="600" w:lineRule="exact"/>
        <w:ind w:firstLine="562" w:firstLineChars="200"/>
        <w:rPr>
          <w:rFonts w:ascii="宋体" w:hAnsi="宋体" w:eastAsia="宋体" w:cs="宋体"/>
          <w:b/>
          <w:sz w:val="28"/>
          <w:szCs w:val="28"/>
        </w:rPr>
      </w:pPr>
      <w:r>
        <w:rPr>
          <w:rFonts w:hint="eastAsia" w:ascii="宋体" w:hAnsi="宋体" w:eastAsia="宋体" w:cs="宋体"/>
          <w:b/>
          <w:sz w:val="28"/>
          <w:szCs w:val="28"/>
        </w:rPr>
        <w:t>（二）加强监督检查，落实党风廉政建设责任制</w:t>
      </w:r>
    </w:p>
    <w:p>
      <w:pPr>
        <w:spacing w:after="0" w:line="600" w:lineRule="exact"/>
        <w:ind w:left="220" w:leftChars="100" w:firstLine="560" w:firstLineChars="200"/>
        <w:rPr>
          <w:rFonts w:ascii="宋体" w:hAnsi="宋体" w:eastAsia="宋体" w:cs="宋体"/>
          <w:sz w:val="28"/>
          <w:szCs w:val="28"/>
        </w:rPr>
      </w:pPr>
      <w:r>
        <w:rPr>
          <w:rFonts w:hint="eastAsia" w:ascii="宋体" w:hAnsi="宋体" w:eastAsia="宋体" w:cs="宋体"/>
          <w:sz w:val="28"/>
          <w:szCs w:val="28"/>
        </w:rPr>
        <w:t>积极落实党风廉政建设责任制，加强监督检查是保证。对学校的招生工作继续坚持定期汇报制度，重要事项、重要节点、重要信息都要向校招委会或者校招生领导小组及时汇报。定期以书面、工作例会等形式，向学校主管校长或校纪检监察部门，重点汇报党风廉政建设责任制各项内容完成情况；不断学习和交流好经验、好做法，探讨存在的问题和解决的办法；加强对招生重点节点和关键环节制度执行情况的检查力度，重点抓好决策制度的完善和落实；充分调动党员领导干部履职尽责的自  觉性和积极性，切实履行“一岗双责”的责任意识。</w:t>
      </w:r>
    </w:p>
    <w:p>
      <w:pPr>
        <w:pStyle w:val="5"/>
        <w:shd w:val="clear" w:color="auto" w:fill="FFFFFF"/>
        <w:spacing w:before="0" w:beforeAutospacing="0" w:after="0" w:afterAutospacing="0" w:line="600" w:lineRule="exact"/>
        <w:ind w:firstLine="703" w:firstLineChars="250"/>
        <w:rPr>
          <w:b/>
          <w:color w:val="2B2B2B"/>
          <w:sz w:val="28"/>
          <w:szCs w:val="28"/>
        </w:rPr>
      </w:pPr>
      <w:r>
        <w:rPr>
          <w:rFonts w:hint="eastAsia"/>
          <w:b/>
          <w:color w:val="2B2B2B"/>
          <w:sz w:val="28"/>
          <w:szCs w:val="28"/>
        </w:rPr>
        <w:t>（三）党支部书记发挥好“龙头”作用</w:t>
      </w:r>
    </w:p>
    <w:p>
      <w:pPr>
        <w:spacing w:after="0" w:line="600" w:lineRule="exact"/>
        <w:ind w:firstLine="560" w:firstLineChars="200"/>
        <w:rPr>
          <w:rFonts w:ascii="宋体" w:hAnsi="宋体" w:eastAsia="宋体" w:cs="宋体"/>
          <w:sz w:val="28"/>
          <w:szCs w:val="28"/>
        </w:rPr>
      </w:pPr>
      <w:r>
        <w:rPr>
          <w:rFonts w:hint="eastAsia" w:ascii="宋体" w:hAnsi="宋体" w:eastAsia="宋体" w:cs="宋体"/>
          <w:sz w:val="28"/>
          <w:szCs w:val="28"/>
        </w:rPr>
        <w:t xml:space="preserve">虽然招生办党支部成员较少，但对自身要求没减少，作为支部书记，带领大家定期召开党支部会议，研究制定党员学习计划，组织开展学习活动，查找存在的问题，认真整改，促进招生各项工作开展。带领大家认真学习领会“实施意见”，不断提高政策理论水平。以高度的政治责任感和求真务实的作风，紧密结合招生工作实际，通过组织校招生人员深入学习、深刻领会《国务院深化考试招生制度改革的实施意见》，自觉把思想和行动统一到中央的决策部署上来；学习“985”、“211”等兄弟高校招生工作先进经验，研讨如何有效推进招生制度建设，拿出硬措施，着力破解问题、难题，查漏补缺，加强预见性，增强敏锐性，真正掌握工作主动权。对2016年录取数据及各专业学生的培养条件和效果进行分析，继续推进大类招生，进一步合理设置招生专业，着手拟定2017年招生计划。认真落实坚持“三会一课”制度，《机关党委所属党支部党员干部谈心制度》和“三重一大”决策制度等各项制度的情况。 </w:t>
      </w:r>
    </w:p>
    <w:p>
      <w:pPr>
        <w:pStyle w:val="2"/>
        <w:shd w:val="clear" w:color="auto" w:fill="FFFFFF"/>
        <w:spacing w:before="0" w:beforeAutospacing="0" w:after="0" w:afterAutospacing="0" w:line="600" w:lineRule="exact"/>
        <w:ind w:firstLine="562" w:firstLineChars="200"/>
        <w:rPr>
          <w:bCs w:val="0"/>
          <w:kern w:val="0"/>
          <w:sz w:val="28"/>
          <w:szCs w:val="28"/>
        </w:rPr>
      </w:pPr>
      <w:r>
        <w:rPr>
          <w:rFonts w:hint="eastAsia"/>
          <w:bCs w:val="0"/>
          <w:kern w:val="0"/>
          <w:sz w:val="28"/>
          <w:szCs w:val="28"/>
        </w:rPr>
        <w:t>三、狠抓基层阵地建设，促进基层党建活力</w:t>
      </w:r>
    </w:p>
    <w:p>
      <w:pPr>
        <w:spacing w:after="0" w:line="600" w:lineRule="exact"/>
        <w:ind w:left="110" w:leftChars="50" w:firstLine="420" w:firstLineChars="150"/>
        <w:rPr>
          <w:rFonts w:ascii="宋体" w:hAnsi="宋体" w:eastAsia="宋体" w:cs="宋体"/>
          <w:sz w:val="28"/>
          <w:szCs w:val="28"/>
        </w:rPr>
      </w:pPr>
      <w:r>
        <w:rPr>
          <w:rFonts w:hint="eastAsia" w:ascii="宋体" w:hAnsi="宋体" w:eastAsia="宋体" w:cs="宋体"/>
          <w:color w:val="464646"/>
          <w:sz w:val="28"/>
          <w:szCs w:val="28"/>
        </w:rPr>
        <w:t> </w:t>
      </w:r>
      <w:r>
        <w:rPr>
          <w:rFonts w:hint="eastAsia" w:ascii="宋体" w:hAnsi="宋体" w:eastAsia="宋体" w:cs="宋体"/>
          <w:sz w:val="28"/>
          <w:szCs w:val="28"/>
        </w:rPr>
        <w:t>一年来，招生办公室党支部以基层组织建设年和以“两学一做”学习教育活动为契机，切实加强基层阵地建设，为发挥基层党组织的战斗堡垒作用奠定了坚实基础。</w:t>
      </w:r>
    </w:p>
    <w:p>
      <w:pPr>
        <w:shd w:val="clear" w:color="auto" w:fill="FFFFFF"/>
        <w:adjustRightInd/>
        <w:snapToGrid/>
        <w:spacing w:after="0" w:line="600" w:lineRule="exact"/>
        <w:ind w:left="110" w:leftChars="50" w:firstLine="281" w:firstLineChars="100"/>
        <w:rPr>
          <w:rFonts w:ascii="宋体" w:hAnsi="宋体" w:eastAsia="宋体" w:cs="宋体"/>
          <w:color w:val="000000"/>
          <w:sz w:val="28"/>
          <w:szCs w:val="28"/>
        </w:rPr>
      </w:pPr>
      <w:r>
        <w:rPr>
          <w:rFonts w:hint="eastAsia" w:ascii="宋体" w:hAnsi="宋体" w:eastAsia="宋体" w:cs="宋体"/>
          <w:b/>
          <w:color w:val="333333"/>
          <w:sz w:val="28"/>
          <w:szCs w:val="28"/>
        </w:rPr>
        <w:t>（一）</w:t>
      </w:r>
      <w:r>
        <w:rPr>
          <w:rStyle w:val="7"/>
          <w:rFonts w:hint="eastAsia" w:ascii="宋体" w:hAnsi="宋体" w:eastAsia="宋体" w:cs="宋体"/>
          <w:color w:val="000000"/>
          <w:sz w:val="28"/>
          <w:szCs w:val="28"/>
          <w:shd w:val="clear" w:color="auto" w:fill="FFFFFF"/>
        </w:rPr>
        <w:t>精心谋划，拓宽基层阵地</w:t>
      </w:r>
      <w:r>
        <w:rPr>
          <w:rFonts w:hint="eastAsia" w:ascii="宋体" w:hAnsi="宋体" w:eastAsia="宋体" w:cs="宋体"/>
          <w:color w:val="000000"/>
          <w:sz w:val="28"/>
          <w:szCs w:val="28"/>
        </w:rPr>
        <w:t>。作为支部书记牵头抓总、班子成员分管领导具体负责、协调落实、相关部门具体实施的工作格局，确保招生办基层阵地建设有计划、有组织、有责任、有落实。党支部定期召开专题会议，加强基层阵地配套建设，优化服务功能。在会议室均配置文件资料柜以及投影仪等远程教育设备，并确保网络畅通。同时，建立和完善党员学习讨论制度、党员电教片定期收看制度等各项规章制度，进一步设置和优化活动场所的服务功能，不断提升基层组织阵地建设的整体水平，发挥好党员活动场所的作用。</w:t>
      </w:r>
    </w:p>
    <w:p>
      <w:pPr>
        <w:spacing w:after="0" w:line="600" w:lineRule="exact"/>
        <w:ind w:firstLine="562" w:firstLineChars="200"/>
        <w:rPr>
          <w:rFonts w:ascii="宋体" w:hAnsi="宋体" w:eastAsia="宋体" w:cs="宋体"/>
          <w:color w:val="000000"/>
          <w:sz w:val="28"/>
          <w:szCs w:val="28"/>
        </w:rPr>
      </w:pPr>
      <w:r>
        <w:rPr>
          <w:rFonts w:hint="eastAsia" w:ascii="宋体" w:hAnsi="宋体" w:eastAsia="宋体" w:cs="宋体"/>
          <w:b/>
          <w:color w:val="000000"/>
          <w:sz w:val="28"/>
          <w:szCs w:val="28"/>
        </w:rPr>
        <w:t>（二）发挥作用，活泛基层阵地</w:t>
      </w:r>
      <w:r>
        <w:rPr>
          <w:rFonts w:hint="eastAsia" w:ascii="宋体" w:hAnsi="宋体" w:eastAsia="宋体" w:cs="宋体"/>
          <w:color w:val="000000"/>
          <w:sz w:val="28"/>
          <w:szCs w:val="28"/>
        </w:rPr>
        <w:t>。充分利用招生办录取中心的视频、音频等远程教育设备，对党员干部和职工聆听专题报告、进行党课学习、业务培训，努力培养和造就有政治过硬、素质优良、善于管理的新型职工。借助机关党委举办机关职工群众喜闻乐见、丰富多彩的文化活动的大平台，踊跃报名、精心组织、积极参加，不断丰富职工群众的业余文化生活；发挥招生宣传优势，更好地吸引优秀生源，扩大社会影响力，2016年招生办公室经多方联系和沟通，先后在内蒙古、西藏、重庆、福建建立优质生源基地，填补了在以上各省没有生源基地的空白，进一步完善了我校优质生源基地布局，并拟于2017年初在海南、宁夏、辽宁开始建立优质生源基地。</w:t>
      </w:r>
    </w:p>
    <w:p>
      <w:pPr>
        <w:spacing w:after="0" w:line="600" w:lineRule="exact"/>
        <w:ind w:firstLine="562" w:firstLineChars="200"/>
        <w:rPr>
          <w:rFonts w:ascii="宋体" w:hAnsi="宋体" w:eastAsia="宋体" w:cs="宋体"/>
          <w:color w:val="000000"/>
          <w:sz w:val="28"/>
          <w:szCs w:val="28"/>
        </w:rPr>
      </w:pPr>
      <w:r>
        <w:rPr>
          <w:rFonts w:hint="eastAsia" w:ascii="宋体" w:hAnsi="宋体" w:eastAsia="宋体" w:cs="宋体"/>
          <w:b/>
          <w:color w:val="000000"/>
          <w:sz w:val="28"/>
          <w:szCs w:val="28"/>
        </w:rPr>
        <w:t>（三）加强管理，夯实基层阵地。</w:t>
      </w:r>
      <w:r>
        <w:rPr>
          <w:rFonts w:hint="eastAsia" w:ascii="宋体" w:hAnsi="宋体" w:eastAsia="宋体" w:cs="宋体"/>
          <w:color w:val="000000"/>
          <w:sz w:val="28"/>
          <w:szCs w:val="28"/>
        </w:rPr>
        <w:t>创新思路、突破模式，整体推动基层阵地建设。创新党组织设置模式，推动党组织动态延伸和全方位覆盖。结合招生宣传优势，围绕学校发展，积极探索，因地制宜建立健全基层党组织服务体系。建立完善长效管理机制。严格制订行之有效的管理制度，对基层阵地的建设、使用和管理情况进行考核，纳入单位年终考核。</w:t>
      </w:r>
    </w:p>
    <w:p>
      <w:pPr>
        <w:shd w:val="clear" w:color="auto" w:fill="FFFFFF"/>
        <w:adjustRightInd/>
        <w:snapToGrid/>
        <w:spacing w:after="0" w:line="600" w:lineRule="exact"/>
        <w:ind w:firstLine="562" w:firstLineChars="200"/>
        <w:rPr>
          <w:rFonts w:ascii="宋体" w:hAnsi="宋体" w:eastAsia="宋体" w:cs="宋体"/>
          <w:b/>
          <w:color w:val="000000"/>
          <w:sz w:val="28"/>
          <w:szCs w:val="28"/>
        </w:rPr>
      </w:pPr>
      <w:r>
        <w:rPr>
          <w:rFonts w:hint="eastAsia" w:ascii="宋体" w:hAnsi="宋体" w:eastAsia="宋体" w:cs="宋体"/>
          <w:b/>
          <w:color w:val="000000"/>
          <w:sz w:val="28"/>
          <w:szCs w:val="28"/>
        </w:rPr>
        <w:t>四、“三个严格”强化党员教育管理</w:t>
      </w:r>
    </w:p>
    <w:p>
      <w:pPr>
        <w:pStyle w:val="5"/>
        <w:shd w:val="clear" w:color="auto" w:fill="FFFFFF"/>
        <w:spacing w:before="0" w:beforeAutospacing="0" w:after="0" w:afterAutospacing="0" w:line="600" w:lineRule="exact"/>
        <w:ind w:firstLine="560" w:firstLineChars="200"/>
        <w:rPr>
          <w:rStyle w:val="7"/>
          <w:color w:val="333333"/>
          <w:sz w:val="28"/>
          <w:szCs w:val="28"/>
        </w:rPr>
      </w:pPr>
      <w:r>
        <w:rPr>
          <w:rFonts w:hint="eastAsia"/>
          <w:color w:val="000000"/>
          <w:sz w:val="28"/>
          <w:szCs w:val="28"/>
        </w:rPr>
        <w:t>今年，招生办党支部始终把加强党员教育管理作为基础工程来抓，在实处做工作，在严上下功夫，着力打造党性强、能力优、作风硬的党员队伍，党员旗帜作用和先锋模范带头作用进一步凸显。</w:t>
      </w:r>
      <w:r>
        <w:rPr>
          <w:rFonts w:hint="eastAsia"/>
          <w:color w:val="000000"/>
          <w:sz w:val="28"/>
          <w:szCs w:val="28"/>
        </w:rPr>
        <w:br w:type="textWrapping"/>
      </w:r>
      <w:r>
        <w:rPr>
          <w:rStyle w:val="7"/>
          <w:rFonts w:hint="eastAsia"/>
          <w:color w:val="333333"/>
          <w:sz w:val="28"/>
          <w:szCs w:val="28"/>
        </w:rPr>
        <w:t> （一）严格学习教育。</w:t>
      </w:r>
      <w:r>
        <w:rPr>
          <w:rFonts w:hint="eastAsia"/>
          <w:color w:val="444444"/>
          <w:spacing w:val="12"/>
          <w:sz w:val="28"/>
          <w:szCs w:val="28"/>
        </w:rPr>
        <w:t>安排党员干部利用政治学习时间、党支部集中学习时间、工作之余闲暇时间，及时收看</w:t>
      </w:r>
      <w:r>
        <w:rPr>
          <w:rFonts w:hint="eastAsia"/>
          <w:color w:val="515151"/>
          <w:spacing w:val="12"/>
          <w:sz w:val="28"/>
          <w:szCs w:val="28"/>
        </w:rPr>
        <w:t>《中共中央、中央军委在人民大会堂举行纪念红军长征胜利80周年大会》实况、中央电视台摄制的八集大型文献纪录片《长征》、中央纪委宣传部、中央电视台联合制作的8集大型电视专题片《永远在路上》</w:t>
      </w:r>
      <w:r>
        <w:rPr>
          <w:rFonts w:hint="eastAsia"/>
          <w:color w:val="444444"/>
          <w:spacing w:val="12"/>
          <w:sz w:val="28"/>
          <w:szCs w:val="28"/>
        </w:rPr>
        <w:t>、</w:t>
      </w:r>
      <w:r>
        <w:rPr>
          <w:rFonts w:hint="eastAsia"/>
          <w:spacing w:val="12"/>
          <w:sz w:val="28"/>
          <w:szCs w:val="28"/>
        </w:rPr>
        <w:t>《</w:t>
      </w:r>
      <w:r>
        <w:rPr>
          <w:rFonts w:hint="eastAsia"/>
          <w:bCs/>
          <w:sz w:val="28"/>
          <w:szCs w:val="28"/>
        </w:rPr>
        <w:t>省第十次党代会开幕式》</w:t>
      </w:r>
      <w:r>
        <w:rPr>
          <w:rFonts w:hint="eastAsia"/>
          <w:color w:val="444444"/>
          <w:spacing w:val="12"/>
          <w:sz w:val="28"/>
          <w:szCs w:val="28"/>
        </w:rPr>
        <w:t>等，与学习习近平总书记系列讲话精神，与学习中国共产党党章、廉洁自律准则、纪律处分条例、问责条例等结合起来。紧密联系“两学一做”学习教育，</w:t>
      </w:r>
      <w:r>
        <w:rPr>
          <w:rFonts w:hint="eastAsia"/>
          <w:color w:val="333333"/>
          <w:sz w:val="28"/>
          <w:szCs w:val="28"/>
        </w:rPr>
        <w:t>让自己受到洗礼、让其他党员干部接受教育。</w:t>
      </w:r>
      <w:r>
        <w:rPr>
          <w:rStyle w:val="7"/>
          <w:rFonts w:hint="eastAsia"/>
          <w:color w:val="333333"/>
          <w:sz w:val="28"/>
          <w:szCs w:val="28"/>
        </w:rPr>
        <w:t xml:space="preserve">        </w:t>
      </w:r>
    </w:p>
    <w:p>
      <w:pPr>
        <w:pStyle w:val="5"/>
        <w:shd w:val="clear" w:color="auto" w:fill="FFFFFF"/>
        <w:spacing w:before="0" w:beforeAutospacing="0" w:after="0" w:afterAutospacing="0" w:line="600" w:lineRule="exact"/>
        <w:ind w:firstLine="422" w:firstLineChars="150"/>
        <w:rPr>
          <w:color w:val="2B2B2B"/>
          <w:sz w:val="28"/>
          <w:szCs w:val="28"/>
        </w:rPr>
      </w:pPr>
      <w:r>
        <w:rPr>
          <w:rStyle w:val="7"/>
          <w:rFonts w:hint="eastAsia"/>
          <w:color w:val="333333"/>
          <w:sz w:val="28"/>
          <w:szCs w:val="28"/>
        </w:rPr>
        <w:t>（二） 严格廉政措施。</w:t>
      </w:r>
      <w:r>
        <w:rPr>
          <w:rStyle w:val="7"/>
          <w:rFonts w:hint="eastAsia"/>
          <w:b w:val="0"/>
          <w:bCs w:val="0"/>
          <w:color w:val="333333"/>
          <w:sz w:val="28"/>
          <w:szCs w:val="28"/>
        </w:rPr>
        <w:t>带领招</w:t>
      </w:r>
      <w:r>
        <w:rPr>
          <w:rStyle w:val="7"/>
          <w:rFonts w:hint="eastAsia"/>
          <w:b w:val="0"/>
          <w:color w:val="333333"/>
          <w:sz w:val="28"/>
          <w:szCs w:val="28"/>
        </w:rPr>
        <w:t>生办党支部，</w:t>
      </w:r>
      <w:r>
        <w:rPr>
          <w:rFonts w:hint="eastAsia"/>
          <w:color w:val="2B2B2B"/>
          <w:sz w:val="28"/>
          <w:szCs w:val="28"/>
        </w:rPr>
        <w:t>大力加强党员干部作风建设，建立了加强党员干部作风建设的长效机制和党员干部廉政档案，进行廉政谈话，加强党风廉政建设。提出了组织警示、个人自省、群众监督三结合的廉政措施，教育党员干部践行“廉洁自律”，以求真务实的作风推进各项工作，积极营造风正、气顺、劲足的良好工作氛围。</w:t>
      </w:r>
    </w:p>
    <w:p>
      <w:pPr>
        <w:pStyle w:val="5"/>
        <w:shd w:val="clear" w:color="auto" w:fill="FFFFFF"/>
        <w:spacing w:before="0" w:beforeAutospacing="0" w:after="0" w:afterAutospacing="0" w:line="600" w:lineRule="exact"/>
        <w:ind w:firstLine="482"/>
        <w:rPr>
          <w:color w:val="2B2B2B"/>
          <w:sz w:val="28"/>
          <w:szCs w:val="28"/>
        </w:rPr>
      </w:pPr>
      <w:r>
        <w:rPr>
          <w:rFonts w:hint="eastAsia"/>
          <w:b/>
          <w:color w:val="2B2B2B"/>
          <w:sz w:val="28"/>
          <w:szCs w:val="28"/>
        </w:rPr>
        <w:t>（三）严格考核管理</w:t>
      </w:r>
      <w:r>
        <w:rPr>
          <w:rFonts w:hint="eastAsia"/>
          <w:color w:val="2B2B2B"/>
          <w:sz w:val="28"/>
          <w:szCs w:val="28"/>
        </w:rPr>
        <w:t>。招生办党支部严考核、定责任、落实各项工作制度，年初根据机关党委各项工作目标，结合招生办实际，细化全年工作，分工到人，条线明确，把责任实绩与干部能力相结合，定期组织党员干部参加各类学习活动，转变工作方式，使干部队伍的政治素质、思想品质及工作能力得到明显增强。严格按照标准，认真核算，招生办全体党员按时保质补交党费。</w:t>
      </w:r>
    </w:p>
    <w:p>
      <w:pPr>
        <w:pStyle w:val="5"/>
        <w:shd w:val="clear" w:color="auto" w:fill="FFFFFF"/>
        <w:spacing w:before="0" w:beforeAutospacing="0" w:after="0" w:afterAutospacing="0" w:line="600" w:lineRule="exact"/>
        <w:ind w:firstLine="482"/>
        <w:rPr>
          <w:b/>
          <w:color w:val="2B2B2B"/>
          <w:sz w:val="28"/>
          <w:szCs w:val="28"/>
        </w:rPr>
      </w:pPr>
      <w:r>
        <w:rPr>
          <w:rFonts w:hint="eastAsia"/>
          <w:b/>
          <w:color w:val="2B2B2B"/>
          <w:sz w:val="28"/>
          <w:szCs w:val="28"/>
        </w:rPr>
        <w:t>五、存在的问题</w:t>
      </w:r>
    </w:p>
    <w:p>
      <w:pPr>
        <w:pStyle w:val="5"/>
        <w:shd w:val="clear" w:color="auto" w:fill="FFFFFF"/>
        <w:spacing w:before="0" w:beforeAutospacing="0" w:after="0" w:afterAutospacing="0" w:line="600" w:lineRule="exact"/>
        <w:ind w:firstLine="420" w:firstLineChars="150"/>
        <w:rPr>
          <w:color w:val="2B2B2B"/>
          <w:sz w:val="28"/>
          <w:szCs w:val="28"/>
        </w:rPr>
      </w:pPr>
      <w:r>
        <w:rPr>
          <w:rFonts w:hint="eastAsia"/>
          <w:color w:val="2B2B2B"/>
          <w:sz w:val="28"/>
          <w:szCs w:val="28"/>
        </w:rPr>
        <w:t>随着时代的发展，形势和任务的变化，基层党支部书记抓基层党建工作在与时俱进，不断创新的同时，也存在一定问题。</w:t>
      </w:r>
    </w:p>
    <w:p>
      <w:pPr>
        <w:spacing w:after="0" w:line="600" w:lineRule="exact"/>
        <w:ind w:firstLine="422" w:firstLineChars="150"/>
        <w:rPr>
          <w:rFonts w:ascii="宋体" w:hAnsi="宋体" w:eastAsia="宋体" w:cs="宋体"/>
          <w:color w:val="000000"/>
          <w:sz w:val="28"/>
          <w:szCs w:val="28"/>
        </w:rPr>
      </w:pPr>
      <w:r>
        <w:rPr>
          <w:rFonts w:hint="eastAsia" w:ascii="宋体" w:hAnsi="宋体" w:eastAsia="宋体" w:cs="宋体"/>
          <w:b/>
          <w:color w:val="2B2B2B"/>
          <w:sz w:val="28"/>
          <w:szCs w:val="28"/>
        </w:rPr>
        <w:t>（一）思想认识不到位。</w:t>
      </w:r>
      <w:r>
        <w:rPr>
          <w:rFonts w:hint="eastAsia" w:ascii="宋体" w:hAnsi="宋体" w:eastAsia="宋体" w:cs="宋体"/>
          <w:color w:val="2B2B2B"/>
          <w:sz w:val="28"/>
          <w:szCs w:val="28"/>
        </w:rPr>
        <w:t>不同程度地存在说起来重要，做起来次要，忙起来不要的现象。拟定了明确的党支部发展思路，在抓落实上不够；虽然也有坚定的信念和信心，但开创精神不够，有时还停留在口头上，缺乏从自身做起的具体行动意识，大局意识不强，如</w:t>
      </w:r>
      <w:r>
        <w:rPr>
          <w:rFonts w:hint="eastAsia" w:ascii="宋体" w:hAnsi="宋体" w:eastAsia="宋体" w:cs="宋体"/>
          <w:color w:val="000000"/>
          <w:sz w:val="28"/>
          <w:szCs w:val="28"/>
        </w:rPr>
        <w:t>领会贯彻文件政策的水平还需进一步提高。对教育部和省里文件精神需要深入学习、深刻领会，才能准确掌握文件和政策精神，尤其要站在“四个意识”认识上的高度，去学习领会和把握上级的文件精神，才能确保招生工作不偏离正确的轨道和方向。</w:t>
      </w:r>
    </w:p>
    <w:p>
      <w:pPr>
        <w:spacing w:after="0" w:line="600" w:lineRule="exact"/>
        <w:ind w:firstLine="281" w:firstLineChars="100"/>
        <w:rPr>
          <w:rFonts w:ascii="宋体" w:hAnsi="宋体" w:eastAsia="宋体" w:cs="宋体"/>
          <w:color w:val="000000"/>
          <w:sz w:val="28"/>
          <w:szCs w:val="28"/>
        </w:rPr>
      </w:pPr>
      <w:r>
        <w:rPr>
          <w:rFonts w:hint="eastAsia" w:ascii="宋体" w:hAnsi="宋体" w:eastAsia="宋体" w:cs="宋体"/>
          <w:b/>
          <w:color w:val="2B2B2B"/>
          <w:sz w:val="28"/>
          <w:szCs w:val="28"/>
        </w:rPr>
        <w:t>（二）党建工作机制不完善</w:t>
      </w:r>
      <w:r>
        <w:rPr>
          <w:rFonts w:hint="eastAsia" w:ascii="宋体" w:hAnsi="宋体" w:eastAsia="宋体" w:cs="宋体"/>
          <w:color w:val="2B2B2B"/>
          <w:sz w:val="28"/>
          <w:szCs w:val="28"/>
        </w:rPr>
        <w:t>。考核奖惩办法、党员的教育管理制度和激励约束机制没有建立、健全和完善，党建工作缺乏必要的实施手段，号召力不强，推动力不够，工作难以开展。有时执行相关制度不到位。对规章制度认识不到位，制度停留在写在纸上、难以落实到执行上。</w:t>
      </w:r>
      <w:r>
        <w:rPr>
          <w:rFonts w:hint="eastAsia" w:ascii="宋体" w:hAnsi="宋体" w:eastAsia="宋体" w:cs="宋体"/>
          <w:color w:val="000000"/>
          <w:sz w:val="28"/>
          <w:szCs w:val="28"/>
        </w:rPr>
        <w:t>制度建设还需不断完善。制度建设永远在路上，尽管制定了完备的招考制度，但仍不能保证制度漏洞全无，面面俱到。所以，制度的制定不能一劳永逸，时时随着形势政策的变化和文件要求不断修订和完善招考制度。</w:t>
      </w:r>
    </w:p>
    <w:p>
      <w:pPr>
        <w:pStyle w:val="5"/>
        <w:shd w:val="clear" w:color="auto" w:fill="FFFFFF"/>
        <w:spacing w:before="0" w:beforeAutospacing="0" w:after="0" w:afterAutospacing="0" w:line="600" w:lineRule="exact"/>
        <w:ind w:left="221" w:leftChars="100" w:hanging="1"/>
        <w:rPr>
          <w:b/>
          <w:color w:val="000000"/>
          <w:sz w:val="28"/>
          <w:szCs w:val="28"/>
        </w:rPr>
      </w:pPr>
      <w:r>
        <w:rPr>
          <w:rFonts w:hint="eastAsia"/>
          <w:b/>
          <w:color w:val="2B2B2B"/>
          <w:sz w:val="28"/>
          <w:szCs w:val="28"/>
        </w:rPr>
        <w:t>（三）</w:t>
      </w:r>
      <w:r>
        <w:rPr>
          <w:rFonts w:hint="eastAsia"/>
          <w:b/>
          <w:color w:val="000000"/>
          <w:sz w:val="28"/>
          <w:szCs w:val="28"/>
        </w:rPr>
        <w:t>反腐败斗争的重要性、复杂性和长期性认识不足</w:t>
      </w:r>
    </w:p>
    <w:p>
      <w:pPr>
        <w:pStyle w:val="5"/>
        <w:shd w:val="clear" w:color="auto" w:fill="FFFFFF"/>
        <w:spacing w:before="0" w:beforeAutospacing="0" w:after="0" w:afterAutospacing="0" w:line="600" w:lineRule="exact"/>
        <w:ind w:left="44" w:leftChars="20" w:firstLine="280" w:firstLineChars="100"/>
        <w:rPr>
          <w:color w:val="000000"/>
          <w:sz w:val="28"/>
          <w:szCs w:val="28"/>
        </w:rPr>
      </w:pPr>
      <w:r>
        <w:rPr>
          <w:rFonts w:hint="eastAsia"/>
          <w:color w:val="000000"/>
          <w:sz w:val="28"/>
          <w:szCs w:val="28"/>
        </w:rPr>
        <w:t>缺乏落实党风廉政建设责任较明确的考核指标、考核流程和奖惩制度；在招生工作存在计划布置得好，但跟踪落实、指导检查跟不上，缺乏工作跟进落实机制。</w:t>
      </w:r>
    </w:p>
    <w:p>
      <w:pPr>
        <w:pStyle w:val="5"/>
        <w:shd w:val="clear" w:color="auto" w:fill="FFFFFF"/>
        <w:spacing w:before="0" w:beforeAutospacing="0" w:after="0" w:afterAutospacing="0" w:line="600" w:lineRule="exact"/>
        <w:ind w:firstLine="562" w:firstLineChars="200"/>
        <w:rPr>
          <w:b/>
          <w:color w:val="2B2B2B"/>
          <w:sz w:val="28"/>
          <w:szCs w:val="28"/>
        </w:rPr>
      </w:pPr>
      <w:r>
        <w:rPr>
          <w:rFonts w:hint="eastAsia"/>
          <w:b/>
          <w:color w:val="2B2B2B"/>
          <w:sz w:val="28"/>
          <w:szCs w:val="28"/>
        </w:rPr>
        <w:t>六、解决问题的方法和措施</w:t>
      </w:r>
    </w:p>
    <w:p>
      <w:pPr>
        <w:pStyle w:val="5"/>
        <w:shd w:val="clear" w:color="auto" w:fill="FFFFFF"/>
        <w:spacing w:before="0" w:beforeAutospacing="0" w:after="0" w:afterAutospacing="0" w:line="600" w:lineRule="exact"/>
        <w:ind w:firstLine="480"/>
        <w:rPr>
          <w:color w:val="2B2B2B"/>
          <w:sz w:val="28"/>
          <w:szCs w:val="28"/>
        </w:rPr>
      </w:pPr>
      <w:r>
        <w:rPr>
          <w:rFonts w:hint="eastAsia"/>
          <w:b/>
          <w:color w:val="2B2B2B"/>
          <w:sz w:val="28"/>
          <w:szCs w:val="28"/>
        </w:rPr>
        <w:t>(一)提高认识，创新党建工作的思想观念</w:t>
      </w:r>
      <w:r>
        <w:rPr>
          <w:rFonts w:hint="eastAsia"/>
          <w:color w:val="2B2B2B"/>
          <w:sz w:val="28"/>
          <w:szCs w:val="28"/>
        </w:rPr>
        <w:t>。党建必须坚持以科学发展观为指导，以改革创新的精神全面推进。一是深刻认识党务工作的重要作用。要树立发展为第一要务 的观念，要明确党建工作必须服从服务于发展经济建设这个中心，要围绕发展抓党建，抓好党建促发展，把党建工作做到干部、党员关心的热点上，做到工作的难点上，放到作风的改进上，体现在各项工作的落实上，形成与招生工作相互渗透、互相促进的局面，充分发挥好党建工作的保障和促进作用。</w:t>
      </w:r>
    </w:p>
    <w:p>
      <w:pPr>
        <w:pStyle w:val="5"/>
        <w:shd w:val="clear" w:color="auto" w:fill="FFFFFF"/>
        <w:spacing w:before="0" w:beforeAutospacing="0" w:after="0" w:afterAutospacing="0" w:line="600" w:lineRule="exact"/>
        <w:ind w:firstLine="422" w:firstLineChars="150"/>
        <w:rPr>
          <w:color w:val="2B2B2B"/>
          <w:sz w:val="28"/>
          <w:szCs w:val="28"/>
        </w:rPr>
      </w:pPr>
      <w:r>
        <w:rPr>
          <w:rFonts w:hint="eastAsia"/>
          <w:b/>
          <w:color w:val="2B2B2B"/>
          <w:sz w:val="28"/>
          <w:szCs w:val="28"/>
        </w:rPr>
        <w:t>(二)强化管理，健全党建工作机制</w:t>
      </w:r>
      <w:r>
        <w:rPr>
          <w:rFonts w:hint="eastAsia"/>
          <w:color w:val="2B2B2B"/>
          <w:sz w:val="28"/>
          <w:szCs w:val="28"/>
        </w:rPr>
        <w:t>。要坚持党建工作 两手抓、两手都要硬 的方针，进一步健全和落实党建工作机制。一是健全党建工作责任制。主要领导同志要负起党建第一责任人的责任人。二是建立党建工作绩效考核评价机制</w:t>
      </w:r>
      <w:bookmarkStart w:id="0" w:name="gkstk3"/>
      <w:bookmarkEnd w:id="0"/>
      <w:r>
        <w:rPr>
          <w:rFonts w:hint="eastAsia"/>
          <w:color w:val="2B2B2B"/>
          <w:sz w:val="28"/>
          <w:szCs w:val="28"/>
        </w:rPr>
        <w:t>提高服务发展、服务基层、服务群众的能力。三是落实党员教育管理制度。要继续实行党员示范户、流动党员双向带动、党员承诺等党建工作激励机制，更好地激发党员的参与热情和创造活力</w:t>
      </w:r>
    </w:p>
    <w:p>
      <w:pPr>
        <w:pStyle w:val="5"/>
        <w:shd w:val="clear" w:color="auto" w:fill="FFFFFF"/>
        <w:spacing w:before="0" w:beforeAutospacing="0" w:after="0" w:afterAutospacing="0" w:line="600" w:lineRule="exact"/>
        <w:ind w:firstLine="562" w:firstLineChars="200"/>
        <w:rPr>
          <w:color w:val="2B2B2B"/>
          <w:sz w:val="28"/>
          <w:szCs w:val="28"/>
        </w:rPr>
      </w:pPr>
      <w:r>
        <w:rPr>
          <w:rFonts w:hint="eastAsia"/>
          <w:b/>
          <w:color w:val="2B2B2B"/>
          <w:sz w:val="28"/>
          <w:szCs w:val="28"/>
        </w:rPr>
        <w:t>(三)立足本职，丰富党建工作内容。</w:t>
      </w:r>
      <w:r>
        <w:rPr>
          <w:rFonts w:hint="eastAsia"/>
          <w:color w:val="2B2B2B"/>
          <w:sz w:val="28"/>
          <w:szCs w:val="28"/>
        </w:rPr>
        <w:t>带领招生办全体党员</w:t>
      </w:r>
      <w:r>
        <w:rPr>
          <w:rFonts w:hint="eastAsia"/>
          <w:sz w:val="28"/>
          <w:szCs w:val="28"/>
        </w:rPr>
        <w:t>深入实施招生工作“阳光工程”， 始终把切实维护广大考生的合法权益作为</w:t>
      </w:r>
      <w:r>
        <w:rPr>
          <w:rFonts w:hint="eastAsia"/>
          <w:color w:val="2B2B2B"/>
          <w:sz w:val="28"/>
          <w:szCs w:val="28"/>
        </w:rPr>
        <w:t>加强和改进招生办党建工作的出发点和落脚点</w:t>
      </w:r>
      <w:r>
        <w:rPr>
          <w:rFonts w:hint="eastAsia"/>
          <w:sz w:val="28"/>
          <w:szCs w:val="28"/>
        </w:rPr>
        <w:t>，逐步建立和完善与学校建设发展要求相适应的更加公开透明的招生工作体系</w:t>
      </w:r>
      <w:r>
        <w:rPr>
          <w:rFonts w:hint="eastAsia"/>
          <w:color w:val="2B2B2B"/>
          <w:sz w:val="28"/>
          <w:szCs w:val="28"/>
        </w:rPr>
        <w:t>；想方设法创新党建工作的载体，丰富党建工作内容，在工作方式上有所改进、突破;要结合党员干部的思想实际开展党建活动，突出政治性、针对性、有效性、渗透性，不搞形式主义。</w:t>
      </w:r>
    </w:p>
    <w:p>
      <w:pPr>
        <w:pStyle w:val="5"/>
        <w:shd w:val="clear" w:color="auto" w:fill="FFFFFF"/>
        <w:spacing w:before="0" w:beforeAutospacing="0" w:after="0" w:afterAutospacing="0" w:line="600" w:lineRule="exact"/>
        <w:ind w:firstLine="480"/>
        <w:rPr>
          <w:color w:val="2B2B2B"/>
          <w:sz w:val="28"/>
          <w:szCs w:val="28"/>
          <w:shd w:val="clear" w:color="auto" w:fill="FFFFFF"/>
        </w:rPr>
      </w:pPr>
      <w:r>
        <w:rPr>
          <w:rFonts w:hint="eastAsia"/>
          <w:b/>
          <w:color w:val="2B2B2B"/>
          <w:sz w:val="28"/>
          <w:szCs w:val="28"/>
        </w:rPr>
        <w:t>(四)加强教育，落实党内监督机制。</w:t>
      </w:r>
      <w:r>
        <w:rPr>
          <w:rFonts w:hint="eastAsia"/>
          <w:color w:val="2B2B2B"/>
          <w:sz w:val="28"/>
          <w:szCs w:val="28"/>
        </w:rPr>
        <w:t>强化党内的监督职能，大力推进党务公开，对党员干部实行全方位、宽领域的监督，并切实加大对违法违纪党员干部的处置</w:t>
      </w:r>
      <w:r>
        <w:rPr>
          <w:rFonts w:hint="eastAsia"/>
          <w:color w:val="2B2B2B"/>
          <w:sz w:val="28"/>
          <w:szCs w:val="28"/>
          <w:shd w:val="clear" w:color="auto" w:fill="FFFFFF"/>
        </w:rPr>
        <w:t>力度，促进广大党员干部自觉地做到 为民、务实、清廉 ，始终保持党员队伍的先进性和纯洁性。</w:t>
      </w:r>
    </w:p>
    <w:p>
      <w:pPr>
        <w:pStyle w:val="5"/>
        <w:shd w:val="clear" w:color="auto" w:fill="FFFFFF"/>
        <w:spacing w:before="0" w:beforeAutospacing="0" w:after="0" w:afterAutospacing="0" w:line="600" w:lineRule="exact"/>
        <w:ind w:firstLine="480"/>
        <w:rPr>
          <w:rFonts w:ascii="仿宋" w:hAnsi="仿宋" w:eastAsia="仿宋"/>
          <w:color w:val="2B2B2B"/>
          <w:sz w:val="32"/>
          <w:szCs w:val="32"/>
          <w:shd w:val="clear" w:color="auto" w:fill="FFFFFF"/>
        </w:rPr>
      </w:pPr>
    </w:p>
    <w:p>
      <w:pPr>
        <w:pStyle w:val="5"/>
        <w:shd w:val="clear" w:color="auto" w:fill="FFFFFF"/>
        <w:spacing w:before="0" w:beforeAutospacing="0" w:after="0" w:afterAutospacing="0" w:line="600" w:lineRule="exact"/>
        <w:ind w:firstLine="480"/>
        <w:rPr>
          <w:rFonts w:ascii="仿宋" w:hAnsi="仿宋" w:eastAsia="仿宋"/>
          <w:color w:val="2B2B2B"/>
          <w:sz w:val="32"/>
          <w:szCs w:val="32"/>
          <w:shd w:val="clear" w:color="auto" w:fill="FFFFFF"/>
        </w:rPr>
      </w:pPr>
    </w:p>
    <w:p>
      <w:pPr>
        <w:pStyle w:val="5"/>
        <w:shd w:val="clear" w:color="auto" w:fill="FFFFFF"/>
        <w:spacing w:before="0" w:beforeAutospacing="0" w:after="0" w:afterAutospacing="0" w:line="600" w:lineRule="exact"/>
        <w:ind w:firstLine="480"/>
        <w:rPr>
          <w:rFonts w:ascii="仿宋" w:hAnsi="仿宋" w:eastAsia="仿宋"/>
          <w:color w:val="2B2B2B"/>
          <w:sz w:val="32"/>
          <w:szCs w:val="32"/>
          <w:shd w:val="clear" w:color="auto" w:fill="FFFFFF"/>
        </w:rPr>
      </w:pPr>
    </w:p>
    <w:p>
      <w:pPr>
        <w:pStyle w:val="5"/>
        <w:shd w:val="clear" w:color="auto" w:fill="FFFFFF"/>
        <w:spacing w:before="0" w:beforeAutospacing="0" w:after="0" w:afterAutospacing="0" w:line="600" w:lineRule="exact"/>
        <w:ind w:firstLine="480"/>
        <w:rPr>
          <w:rFonts w:ascii="仿宋" w:hAnsi="仿宋" w:eastAsia="仿宋"/>
          <w:color w:val="2B2B2B"/>
          <w:sz w:val="32"/>
          <w:szCs w:val="32"/>
          <w:shd w:val="clear" w:color="auto" w:fill="FFFFFF"/>
        </w:rPr>
      </w:pPr>
    </w:p>
    <w:p>
      <w:pPr>
        <w:pStyle w:val="5"/>
        <w:shd w:val="clear" w:color="auto" w:fill="FFFFFF"/>
        <w:spacing w:before="0" w:beforeAutospacing="0" w:after="0" w:afterAutospacing="0" w:line="600" w:lineRule="exact"/>
        <w:ind w:firstLine="480"/>
        <w:rPr>
          <w:rFonts w:ascii="仿宋" w:hAnsi="仿宋" w:eastAsia="仿宋"/>
          <w:color w:val="2B2B2B"/>
          <w:sz w:val="32"/>
          <w:szCs w:val="32"/>
          <w:shd w:val="clear" w:color="auto" w:fill="FFFFFF"/>
        </w:rPr>
      </w:pPr>
    </w:p>
    <w:p>
      <w:pPr>
        <w:pStyle w:val="5"/>
        <w:shd w:val="clear" w:color="auto" w:fill="FFFFFF"/>
        <w:spacing w:before="0" w:beforeAutospacing="0" w:after="0" w:afterAutospacing="0" w:line="600" w:lineRule="exact"/>
        <w:ind w:firstLine="480"/>
        <w:rPr>
          <w:rFonts w:ascii="仿宋" w:hAnsi="仿宋" w:eastAsia="仿宋"/>
          <w:color w:val="2B2B2B"/>
          <w:sz w:val="32"/>
          <w:szCs w:val="32"/>
          <w:shd w:val="clear" w:color="auto" w:fill="FFFFFF"/>
        </w:rPr>
      </w:pPr>
    </w:p>
    <w:sectPr>
      <w:foot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7</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2"/>
  </w:compat>
  <w:rsids>
    <w:rsidRoot w:val="00D31D50"/>
    <w:rsid w:val="00012AD2"/>
    <w:rsid w:val="00023A6F"/>
    <w:rsid w:val="000618D8"/>
    <w:rsid w:val="000D5398"/>
    <w:rsid w:val="000D6CCD"/>
    <w:rsid w:val="00110E0C"/>
    <w:rsid w:val="0011773E"/>
    <w:rsid w:val="001225A9"/>
    <w:rsid w:val="0013473E"/>
    <w:rsid w:val="00163E21"/>
    <w:rsid w:val="00265870"/>
    <w:rsid w:val="00285D88"/>
    <w:rsid w:val="002C2B93"/>
    <w:rsid w:val="00322A64"/>
    <w:rsid w:val="00323B43"/>
    <w:rsid w:val="00333DDE"/>
    <w:rsid w:val="00352644"/>
    <w:rsid w:val="00381DD0"/>
    <w:rsid w:val="003D37D8"/>
    <w:rsid w:val="00426133"/>
    <w:rsid w:val="004358AB"/>
    <w:rsid w:val="0049307D"/>
    <w:rsid w:val="004D1085"/>
    <w:rsid w:val="004D1B00"/>
    <w:rsid w:val="00503674"/>
    <w:rsid w:val="00540D44"/>
    <w:rsid w:val="00554F13"/>
    <w:rsid w:val="0056322B"/>
    <w:rsid w:val="00597F77"/>
    <w:rsid w:val="005B5356"/>
    <w:rsid w:val="005C488B"/>
    <w:rsid w:val="00663016"/>
    <w:rsid w:val="007112F2"/>
    <w:rsid w:val="0074256D"/>
    <w:rsid w:val="007522B9"/>
    <w:rsid w:val="0078097F"/>
    <w:rsid w:val="0079252A"/>
    <w:rsid w:val="007B1058"/>
    <w:rsid w:val="007F1856"/>
    <w:rsid w:val="008276DE"/>
    <w:rsid w:val="00870357"/>
    <w:rsid w:val="00882B1E"/>
    <w:rsid w:val="008B7726"/>
    <w:rsid w:val="008C5BB9"/>
    <w:rsid w:val="008F66C7"/>
    <w:rsid w:val="00915437"/>
    <w:rsid w:val="00985456"/>
    <w:rsid w:val="00A068E5"/>
    <w:rsid w:val="00A450A7"/>
    <w:rsid w:val="00AF20D8"/>
    <w:rsid w:val="00B2526A"/>
    <w:rsid w:val="00B4491B"/>
    <w:rsid w:val="00B5563C"/>
    <w:rsid w:val="00B74575"/>
    <w:rsid w:val="00B93109"/>
    <w:rsid w:val="00BF5202"/>
    <w:rsid w:val="00CB6CD7"/>
    <w:rsid w:val="00CF2F1B"/>
    <w:rsid w:val="00D1144B"/>
    <w:rsid w:val="00D17037"/>
    <w:rsid w:val="00D2686C"/>
    <w:rsid w:val="00D268C1"/>
    <w:rsid w:val="00D31D50"/>
    <w:rsid w:val="00D35F25"/>
    <w:rsid w:val="00D67054"/>
    <w:rsid w:val="00D709ED"/>
    <w:rsid w:val="00D72684"/>
    <w:rsid w:val="00D817D5"/>
    <w:rsid w:val="00D87E7E"/>
    <w:rsid w:val="00DA1DC9"/>
    <w:rsid w:val="00E02169"/>
    <w:rsid w:val="00E2718A"/>
    <w:rsid w:val="00E44655"/>
    <w:rsid w:val="00E5008A"/>
    <w:rsid w:val="00E60BBF"/>
    <w:rsid w:val="00E62CFC"/>
    <w:rsid w:val="00E94300"/>
    <w:rsid w:val="00EC50A8"/>
    <w:rsid w:val="00ED1161"/>
    <w:rsid w:val="00ED7940"/>
    <w:rsid w:val="13163E07"/>
    <w:rsid w:val="3BC31C04"/>
    <w:rsid w:val="493B3CE8"/>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11"/>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uiPriority w:val="99"/>
    <w:pPr>
      <w:adjustRightInd/>
      <w:snapToGrid/>
      <w:spacing w:before="100" w:beforeAutospacing="1" w:after="100" w:afterAutospacing="1"/>
    </w:pPr>
    <w:rPr>
      <w:rFonts w:ascii="宋体" w:hAnsi="宋体" w:eastAsia="宋体" w:cs="宋体"/>
      <w:sz w:val="24"/>
      <w:szCs w:val="24"/>
    </w:rPr>
  </w:style>
  <w:style w:type="character" w:styleId="7">
    <w:name w:val="Strong"/>
    <w:basedOn w:val="6"/>
    <w:qFormat/>
    <w:uiPriority w:val="22"/>
    <w:rPr>
      <w:b/>
      <w:bCs/>
    </w:rPr>
  </w:style>
  <w:style w:type="character" w:styleId="8">
    <w:name w:val="Hyperlink"/>
    <w:basedOn w:val="6"/>
    <w:unhideWhenUsed/>
    <w:qFormat/>
    <w:uiPriority w:val="99"/>
    <w:rPr>
      <w:color w:val="0000FF"/>
      <w:u w:val="single"/>
    </w:rPr>
  </w:style>
  <w:style w:type="character" w:customStyle="1" w:styleId="10">
    <w:name w:val="apple-converted-space"/>
    <w:basedOn w:val="6"/>
    <w:qFormat/>
    <w:uiPriority w:val="0"/>
  </w:style>
  <w:style w:type="character" w:customStyle="1" w:styleId="11">
    <w:name w:val="标题 1 Char"/>
    <w:basedOn w:val="6"/>
    <w:link w:val="2"/>
    <w:qFormat/>
    <w:uiPriority w:val="9"/>
    <w:rPr>
      <w:rFonts w:ascii="宋体" w:hAnsi="宋体" w:eastAsia="宋体" w:cs="宋体"/>
      <w:b/>
      <w:bCs/>
      <w:kern w:val="36"/>
      <w:sz w:val="48"/>
      <w:szCs w:val="48"/>
    </w:rPr>
  </w:style>
  <w:style w:type="character" w:customStyle="1" w:styleId="12">
    <w:name w:val="页眉 Char"/>
    <w:basedOn w:val="6"/>
    <w:link w:val="4"/>
    <w:qFormat/>
    <w:uiPriority w:val="99"/>
    <w:rPr>
      <w:rFonts w:ascii="Tahoma" w:hAnsi="Tahoma"/>
      <w:sz w:val="18"/>
      <w:szCs w:val="18"/>
    </w:rPr>
  </w:style>
  <w:style w:type="character" w:customStyle="1" w:styleId="13">
    <w:name w:val="页脚 Char"/>
    <w:basedOn w:val="6"/>
    <w:link w:val="3"/>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295B5C-1483-4D9F-BE3E-155AE1177D53}">
  <ds:schemaRefs/>
</ds:datastoreItem>
</file>

<file path=docProps/app.xml><?xml version="1.0" encoding="utf-8"?>
<Properties xmlns="http://schemas.openxmlformats.org/officeDocument/2006/extended-properties" xmlns:vt="http://schemas.openxmlformats.org/officeDocument/2006/docPropsVTypes">
  <Template>Normal</Template>
  <Pages>1</Pages>
  <Words>676</Words>
  <Characters>3859</Characters>
  <Lines>32</Lines>
  <Paragraphs>9</Paragraphs>
  <TotalTime>0</TotalTime>
  <ScaleCrop>false</ScaleCrop>
  <LinksUpToDate>false</LinksUpToDate>
  <CharactersWithSpaces>4526</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lenovo</dc:creator>
  <cp:lastModifiedBy>Administrator</cp:lastModifiedBy>
  <cp:lastPrinted>2017-01-12T10:03:00Z</cp:lastPrinted>
  <dcterms:modified xsi:type="dcterms:W3CDTF">2017-03-02T03:45:42Z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