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b/>
          <w:color w:val="252525" w:themeColor="text1" w:themeTint="D9"/>
          <w:sz w:val="36"/>
          <w:szCs w:val="36"/>
          <w:lang w:val="en-US" w:eastAsia="zh-CN"/>
        </w:rPr>
      </w:pPr>
      <w:r>
        <w:rPr>
          <w:rFonts w:hint="eastAsia" w:ascii="黑体" w:hAnsi="黑体" w:eastAsia="黑体" w:cs="黑体"/>
          <w:b/>
          <w:color w:val="252525" w:themeColor="text1" w:themeTint="D9"/>
          <w:sz w:val="36"/>
          <w:szCs w:val="36"/>
        </w:rPr>
        <w:t>2016年度</w:t>
      </w:r>
      <w:r>
        <w:rPr>
          <w:rFonts w:hint="eastAsia" w:ascii="黑体" w:hAnsi="黑体" w:eastAsia="黑体" w:cs="黑体"/>
          <w:b/>
          <w:color w:val="252525" w:themeColor="text1" w:themeTint="D9"/>
          <w:sz w:val="36"/>
          <w:szCs w:val="36"/>
          <w:lang w:val="en-US" w:eastAsia="zh-CN"/>
        </w:rPr>
        <w:t>东校区综合管理中心党</w:t>
      </w:r>
      <w:r>
        <w:rPr>
          <w:rFonts w:hint="eastAsia" w:ascii="黑体" w:hAnsi="黑体" w:eastAsia="黑体" w:cs="黑体"/>
          <w:b/>
          <w:color w:val="252525" w:themeColor="text1" w:themeTint="D9"/>
          <w:sz w:val="36"/>
          <w:szCs w:val="36"/>
        </w:rPr>
        <w:t>支部</w:t>
      </w:r>
      <w:r>
        <w:rPr>
          <w:rFonts w:hint="eastAsia" w:ascii="黑体" w:hAnsi="黑体" w:eastAsia="黑体" w:cs="黑体"/>
          <w:b/>
          <w:color w:val="252525" w:themeColor="text1" w:themeTint="D9"/>
          <w:sz w:val="36"/>
          <w:szCs w:val="36"/>
          <w:lang w:val="en-US" w:eastAsia="zh-CN"/>
        </w:rPr>
        <w:t>书记抓基层</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b/>
          <w:color w:val="252525" w:themeColor="text1" w:themeTint="D9"/>
          <w:sz w:val="36"/>
          <w:szCs w:val="36"/>
        </w:rPr>
      </w:pPr>
      <w:r>
        <w:rPr>
          <w:rFonts w:hint="eastAsia" w:ascii="黑体" w:hAnsi="黑体" w:eastAsia="黑体" w:cs="黑体"/>
          <w:b/>
          <w:color w:val="252525" w:themeColor="text1" w:themeTint="D9"/>
          <w:sz w:val="36"/>
          <w:szCs w:val="36"/>
          <w:lang w:val="en-US" w:eastAsia="zh-CN"/>
        </w:rPr>
        <w:t>党建</w:t>
      </w:r>
      <w:r>
        <w:rPr>
          <w:rFonts w:hint="eastAsia" w:ascii="黑体" w:hAnsi="黑体" w:eastAsia="黑体" w:cs="黑体"/>
          <w:b/>
          <w:color w:val="252525" w:themeColor="text1" w:themeTint="D9"/>
          <w:sz w:val="36"/>
          <w:szCs w:val="36"/>
        </w:rPr>
        <w:t>工作述职报告</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ajorEastAsia" w:hAnsiTheme="majorEastAsia" w:eastAsiaTheme="majorEastAsia"/>
          <w:color w:val="252525" w:themeColor="text1" w:themeTint="D9"/>
          <w:sz w:val="28"/>
          <w:szCs w:val="28"/>
        </w:rPr>
      </w:pPr>
      <w:r>
        <w:rPr>
          <w:rFonts w:hint="eastAsia" w:asciiTheme="majorEastAsia" w:hAnsiTheme="majorEastAsia" w:eastAsiaTheme="majorEastAsia"/>
          <w:color w:val="252525" w:themeColor="text1" w:themeTint="D9"/>
          <w:sz w:val="28"/>
          <w:szCs w:val="28"/>
        </w:rPr>
        <w:t>张玉安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2016年度，在机关党委的正确领导和同志们的大力支持下，我努力履行好支部书记的职责，以学习贯彻好党的十八大六中全会精神</w:t>
      </w:r>
      <w:bookmarkStart w:id="0" w:name="_GoBack"/>
      <w:bookmarkEnd w:id="0"/>
      <w:r>
        <w:rPr>
          <w:rFonts w:hint="eastAsia" w:asciiTheme="minorEastAsia" w:hAnsiTheme="minorEastAsia"/>
          <w:color w:val="252525" w:themeColor="text1" w:themeTint="D9"/>
          <w:sz w:val="28"/>
          <w:szCs w:val="28"/>
        </w:rPr>
        <w:t>为主线，以“两学一做”为抓手，认真贯彻落实好党的路线方针政策和上级文件、会议精神，圆满完成了本年度支部的各项工作，现总结汇报如下：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2" w:firstLineChars="200"/>
        <w:textAlignment w:val="auto"/>
        <w:outlineLvl w:val="9"/>
        <w:rPr>
          <w:rFonts w:hint="eastAsia" w:asciiTheme="minorEastAsia" w:hAnsiTheme="minorEastAsia"/>
          <w:b/>
          <w:color w:val="252525" w:themeColor="text1" w:themeTint="D9"/>
          <w:sz w:val="28"/>
          <w:szCs w:val="28"/>
        </w:rPr>
      </w:pPr>
      <w:r>
        <w:rPr>
          <w:rFonts w:hint="eastAsia" w:asciiTheme="minorEastAsia" w:hAnsiTheme="minorEastAsia"/>
          <w:b/>
          <w:color w:val="252525" w:themeColor="text1" w:themeTint="D9"/>
          <w:sz w:val="28"/>
          <w:szCs w:val="28"/>
        </w:rPr>
        <w:t>一、履行抓基层党建第一责任人职责情况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东校区综合管理中心党支部由东校区综合管理中心、医学科学院和医院管理办公室三部分党员组成，组成部门的行政事务多，工作繁忙。按照上级要求，我在年初就制定了支部工作计划，坚持党员学习制度，坚持集中学习与自学相结合，集中组织支部党员认真学习贯彻好党的十八大精神，党的十八大六中全会精神、河南省第十次党代会精神，认真学习了《中国共产党党内监督条例》、《中国共产党纪律处分条例》以及习近平重要讲话精神等内容。立足学校创建“双一流”大学的实际，自己带头讲党课《如何发扬井冈山精神》、《道德、纪律、法制》等，并要求支部同志在平时工作中，严守党的政治纪律和组织纪律。同时，充分发挥好支部其他成员对履行分管领域党建的工作职责，从思想上和行动上支持他们独立自主的开展好党建各项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我支部在今年积极开展组织建设工作，定期检查年度计划落实情况，组织党员、积极分子学习有关党建的文章，学习优秀党员的先进事迹，党员提高了认识，明确了目标，鼓足了干劲，做出了成绩，促进了支部各项工作的顺利开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2" w:firstLineChars="200"/>
        <w:textAlignment w:val="auto"/>
        <w:outlineLvl w:val="9"/>
        <w:rPr>
          <w:rFonts w:hint="eastAsia" w:asciiTheme="minorEastAsia" w:hAnsiTheme="minorEastAsia"/>
          <w:b/>
          <w:color w:val="252525" w:themeColor="text1" w:themeTint="D9"/>
          <w:sz w:val="28"/>
          <w:szCs w:val="28"/>
        </w:rPr>
      </w:pPr>
      <w:r>
        <w:rPr>
          <w:rFonts w:hint="eastAsia" w:asciiTheme="minorEastAsia" w:hAnsiTheme="minorEastAsia"/>
          <w:b/>
          <w:color w:val="252525" w:themeColor="text1" w:themeTint="D9"/>
          <w:sz w:val="28"/>
          <w:szCs w:val="28"/>
        </w:rPr>
        <w:t>二、加强基层党支部建设情况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今年按照学校要求，我们认真开展了“两学一做”学习教育活动，制定了详细的学习教育计划，</w:t>
      </w:r>
      <w:r>
        <w:rPr>
          <w:rFonts w:hint="eastAsia" w:asciiTheme="minorEastAsia" w:hAnsiTheme="minorEastAsia"/>
          <w:color w:val="252525" w:themeColor="text1" w:themeTint="D9"/>
          <w:spacing w:val="14"/>
          <w:sz w:val="28"/>
          <w:szCs w:val="28"/>
        </w:rPr>
        <w:t>认真学习规定的内容，读原著、学原文、悟原理。按照“三会一课”制度，支部定期召开全体党员会议，每次围绕一个专题组织学习讨论，</w:t>
      </w:r>
      <w:r>
        <w:rPr>
          <w:rFonts w:hint="eastAsia" w:asciiTheme="minorEastAsia" w:hAnsiTheme="minorEastAsia"/>
          <w:color w:val="252525" w:themeColor="text1" w:themeTint="D9"/>
          <w:sz w:val="28"/>
          <w:szCs w:val="28"/>
        </w:rPr>
        <w:t>分别开展了“讲政治、有信念”、“讲规矩、有纪律”、“讲道德、有品行”、“讲奉献、有作为”四个专题的学习讨论活动，及时上交了支部学习情况小结和每名党员学习的心得体会。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认真贯彻全面从严治党要求，严格按照机关党委下发的《郑州大学机关党委关于认真落实“三会一课”制度的规定》、《郑州大学机关党委关于认真落实党员组织生活会制度的规定》、《郑州大学机关党委关于认真落实民主评议党员制度的规定》、《郑州大学机关党委关于认真落实民主生活会制度》等制度的要求，构建严肃党的组织生活、严格党员教育管理、严明党建工作责任的长效机制。推动党的组织生活和党员教育管理更加严格规范、党支部功能发挥更加充分、党建工作责任制更加健全到位、学习教育成果更加巩固深化。通过这些制度和措施的实施，找准了我们工作的差距和不足，切实改进了我们的工作作风，服务型、学习型党组织建设工作真正落实在我们工作的实际工作过程中，进一步强化了支部的战斗堡垒作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00"/>
        <w:textAlignment w:val="auto"/>
        <w:outlineLvl w:val="9"/>
        <w:rPr>
          <w:rFonts w:hint="eastAsia" w:asciiTheme="minorEastAsia" w:hAnsiTheme="minorEastAsia"/>
          <w:b/>
          <w:color w:val="252525" w:themeColor="text1" w:themeTint="D9"/>
          <w:spacing w:val="14"/>
          <w:sz w:val="28"/>
          <w:szCs w:val="28"/>
        </w:rPr>
      </w:pPr>
      <w:r>
        <w:rPr>
          <w:rFonts w:hint="eastAsia" w:asciiTheme="minorEastAsia" w:hAnsiTheme="minorEastAsia"/>
          <w:b/>
          <w:color w:val="252525" w:themeColor="text1" w:themeTint="D9"/>
          <w:spacing w:val="14"/>
          <w:sz w:val="28"/>
          <w:szCs w:val="28"/>
        </w:rPr>
        <w:t>三、开展支部党组织活动情况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6"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pacing w:val="14"/>
          <w:sz w:val="28"/>
          <w:szCs w:val="28"/>
        </w:rPr>
        <w:t>今年我们</w:t>
      </w:r>
      <w:r>
        <w:rPr>
          <w:rFonts w:hint="eastAsia" w:cs="宋体" w:asciiTheme="minorEastAsia" w:hAnsiTheme="minorEastAsia"/>
          <w:color w:val="252525" w:themeColor="text1" w:themeTint="D9"/>
          <w:spacing w:val="14"/>
          <w:kern w:val="0"/>
          <w:sz w:val="28"/>
          <w:szCs w:val="28"/>
        </w:rPr>
        <w:t>支部结合落实学校《2016年工作要点》、《机关党委2016年工作要点》和本支部各部门重点工作，积极开展了服务型、学习型党支部创建活动，</w:t>
      </w:r>
      <w:r>
        <w:rPr>
          <w:rFonts w:hint="eastAsia" w:asciiTheme="minorEastAsia" w:hAnsiTheme="minorEastAsia"/>
          <w:color w:val="252525" w:themeColor="text1" w:themeTint="D9"/>
          <w:sz w:val="28"/>
          <w:szCs w:val="28"/>
        </w:rPr>
        <w:t>紧密结合学校创建“双一流”大学的新情况、新特点、新变化，在总结以往成功经验的基础上进行实践创新。我们支部</w:t>
      </w:r>
      <w:r>
        <w:rPr>
          <w:rFonts w:hint="eastAsia" w:cs="宋体" w:asciiTheme="minorEastAsia" w:hAnsiTheme="minorEastAsia"/>
          <w:color w:val="252525" w:themeColor="text1" w:themeTint="D9"/>
          <w:spacing w:val="14"/>
          <w:kern w:val="0"/>
          <w:sz w:val="28"/>
          <w:szCs w:val="28"/>
        </w:rPr>
        <w:t>要求党员领导干部要高标准严要求，以身作则，率先垂范，严格执行双重组织生活制度，以普通党员身份参加支部的组织生活，我带头参加学习讨论，带头谈体会、讲学习心得体会，带头参加组织生活会、民主评议，带头履职尽责、立足岗位作贡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6" w:firstLineChars="200"/>
        <w:textAlignment w:val="auto"/>
        <w:outlineLvl w:val="9"/>
        <w:rPr>
          <w:rFonts w:hint="eastAsia" w:asciiTheme="minorEastAsia" w:hAnsiTheme="minorEastAsia"/>
          <w:color w:val="252525" w:themeColor="text1" w:themeTint="D9"/>
          <w:spacing w:val="14"/>
          <w:sz w:val="28"/>
          <w:szCs w:val="28"/>
        </w:rPr>
      </w:pPr>
      <w:r>
        <w:rPr>
          <w:rFonts w:hint="eastAsia" w:asciiTheme="minorEastAsia" w:hAnsiTheme="minorEastAsia"/>
          <w:color w:val="252525" w:themeColor="text1" w:themeTint="D9"/>
          <w:spacing w:val="14"/>
          <w:sz w:val="28"/>
          <w:szCs w:val="28"/>
        </w:rPr>
        <w:t>今年，我们支部按照要求及时报送了支部年度工作计划、“两学一做”工作小结等材料，集中收看了河南省第十次党代会开幕式、电视专题片《永远在路上》，参加了纪念红军长征胜利80周年系列活动，组织推荐了学校“三育人”、工会积极分子、“五好文明家庭”和学校和机关党委召开的运动会，通过这些活动的开展，增强了我们支部的凝聚力、吸引力、感召力，更好的发挥了支部的战斗堡垒作用，也受到支部全体党员的充分肯定和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6"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pacing w:val="14"/>
          <w:sz w:val="28"/>
          <w:szCs w:val="28"/>
        </w:rPr>
        <w:t>支部按要求设立了党员先锋岗。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8" w:firstLineChars="200"/>
        <w:textAlignment w:val="auto"/>
        <w:outlineLvl w:val="9"/>
        <w:rPr>
          <w:rFonts w:hint="eastAsia" w:asciiTheme="minorEastAsia" w:hAnsiTheme="minorEastAsia"/>
          <w:b/>
          <w:color w:val="252525" w:themeColor="text1" w:themeTint="D9"/>
          <w:sz w:val="28"/>
          <w:szCs w:val="28"/>
        </w:rPr>
      </w:pPr>
      <w:r>
        <w:rPr>
          <w:rFonts w:hint="eastAsia" w:asciiTheme="minorEastAsia" w:hAnsiTheme="minorEastAsia"/>
          <w:b/>
          <w:color w:val="252525" w:themeColor="text1" w:themeTint="D9"/>
          <w:spacing w:val="14"/>
          <w:sz w:val="28"/>
          <w:szCs w:val="28"/>
        </w:rPr>
        <w:t>四、严格发展党员和党员教育管理情况。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16"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pacing w:val="14"/>
          <w:sz w:val="28"/>
          <w:szCs w:val="28"/>
        </w:rPr>
        <w:t>今年我严格坚强对本支部党员的教育管理工作，按照上级要求，加强党员的思想教育，组织全体党员集中学习了党的十八大六中全会通过的</w:t>
      </w:r>
      <w:r>
        <w:rPr>
          <w:rFonts w:hint="eastAsia" w:asciiTheme="minorEastAsia" w:hAnsiTheme="minorEastAsia"/>
          <w:color w:val="252525" w:themeColor="text1" w:themeTint="D9"/>
          <w:sz w:val="28"/>
          <w:szCs w:val="28"/>
        </w:rPr>
        <w:t>《关于新形势下党内政治生活的若干准则》和《中国共产党党内监督条例》等规章制度，坚持每月一次的政治学习和“三会一课”制度，及时学习传达了党的方针政策和上级的文件和会议精神，做到上情下达，上下沟通联动，使上级的政策精神及时贯彻落实到实处。积极开展了本支部内的民主评议党员、党员党性定期分析等工作，能及时掌握了解本支部党员的思想动态，发现问题及时解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按照学</w:t>
      </w:r>
      <w:r>
        <w:rPr>
          <w:rFonts w:hint="eastAsia" w:asciiTheme="minorEastAsia" w:hAnsiTheme="minorEastAsia"/>
          <w:bCs/>
          <w:color w:val="252525" w:themeColor="text1" w:themeTint="D9"/>
          <w:sz w:val="28"/>
          <w:szCs w:val="28"/>
        </w:rPr>
        <w:t>校党委《关于进一步加强和改进机关作风建设的意见》的要求，我本人带头认真落实并要求全体党员严格按照《意见》精神切实改进自己的工作作风，发挥好党员的先锋模范作用。按照对《全省集中排查失联外逃党员和国家工作人员情况工作方案〉的通知》要求，对我支部党员情况进行了严肃认真的清查梳理，我支部没发现有此类现象。今年按要求对本支部全体党员的党费进行了认真的清查核对并及时进行了补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2" w:firstLineChars="200"/>
        <w:textAlignment w:val="auto"/>
        <w:outlineLvl w:val="9"/>
        <w:rPr>
          <w:rFonts w:hint="eastAsia" w:asciiTheme="minorEastAsia" w:hAnsiTheme="minorEastAsia"/>
          <w:b/>
          <w:color w:val="252525" w:themeColor="text1" w:themeTint="D9"/>
          <w:sz w:val="28"/>
          <w:szCs w:val="28"/>
        </w:rPr>
      </w:pPr>
      <w:r>
        <w:rPr>
          <w:rFonts w:hint="eastAsia" w:asciiTheme="minorEastAsia" w:hAnsiTheme="minorEastAsia"/>
          <w:b/>
          <w:color w:val="252525" w:themeColor="text1" w:themeTint="D9"/>
          <w:sz w:val="28"/>
          <w:szCs w:val="28"/>
        </w:rPr>
        <w:t>五、开展党风廉政建设情况。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随着东校区院区内部环境的改善和医学科学院教学科研平台建设步伐的加快，我支部承担的基建工程和教学、科研设备购置的工作量逐年加大，廉政风险也在加大，我切实履行好支部书记是党风廉政建设第一责任人的职责，把加强支部党风廉政建设工作作为我工作的首要任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今年，我支部进一步加强了党风廉政建设工作，加强政治理论学习，组织大家认真学习了《中国共产党党内监督条例》、《中国共产党纪律处分条例》等规章制度，组织收看了反腐题材的电视专题片《永远在路上》，使大家切实做到警钟长鸣，从思想上做到不敢腐、不能腐、不想腐，我本人带头并要求本支部党员在做好行政工作的同时，真正做到廉洁自律，守住自己的道德底线，不碰违反廉洁自律的高压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bCs/>
          <w:color w:val="252525" w:themeColor="text1" w:themeTint="D9"/>
          <w:sz w:val="28"/>
          <w:szCs w:val="28"/>
        </w:rPr>
      </w:pPr>
      <w:r>
        <w:rPr>
          <w:rFonts w:hint="eastAsia" w:asciiTheme="minorEastAsia" w:hAnsiTheme="minorEastAsia"/>
          <w:color w:val="252525" w:themeColor="text1" w:themeTint="D9"/>
          <w:sz w:val="28"/>
          <w:szCs w:val="28"/>
        </w:rPr>
        <w:t>今年，按照</w:t>
      </w:r>
      <w:r>
        <w:rPr>
          <w:rFonts w:hint="eastAsia" w:asciiTheme="minorEastAsia" w:hAnsiTheme="minorEastAsia"/>
          <w:bCs/>
          <w:color w:val="252525" w:themeColor="text1" w:themeTint="D9"/>
          <w:sz w:val="28"/>
          <w:szCs w:val="28"/>
        </w:rPr>
        <w:t>《中共河南省纪委关于印发＜全省开展党员干部出入隐蔽场所违规吃喝专项治理工作方案＞的通知》和《全省领导干部违规在学会协会等社团组织兼职取酬专项治理工作方案》</w:t>
      </w:r>
      <w:r>
        <w:rPr>
          <w:rFonts w:hint="eastAsia" w:asciiTheme="minorEastAsia" w:hAnsiTheme="minorEastAsia"/>
          <w:color w:val="252525" w:themeColor="text1" w:themeTint="D9"/>
          <w:sz w:val="28"/>
          <w:szCs w:val="28"/>
        </w:rPr>
        <w:t>要求，组织本支部人员进行了认真清查，我支部无一人有违规行为。按照</w:t>
      </w:r>
      <w:r>
        <w:rPr>
          <w:rFonts w:hint="eastAsia" w:asciiTheme="minorEastAsia" w:hAnsiTheme="minorEastAsia"/>
          <w:bCs/>
          <w:color w:val="252525" w:themeColor="text1" w:themeTint="D9"/>
          <w:sz w:val="28"/>
          <w:szCs w:val="28"/>
        </w:rPr>
        <w:t>《关于印发〈全省集中清理党员和国家工作人员持有身份证、出国（境）证件工作方案〉的通知》的要求，我支部人员进行了认真核对，完善了相关信息。在中秋国庆节前，按照要求对本支部全体人员进行了廉政提醒等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2" w:firstLineChars="200"/>
        <w:textAlignment w:val="auto"/>
        <w:outlineLvl w:val="9"/>
        <w:rPr>
          <w:rFonts w:hint="eastAsia" w:asciiTheme="minorEastAsia" w:hAnsiTheme="minorEastAsia"/>
          <w:b/>
          <w:bCs/>
          <w:color w:val="252525" w:themeColor="text1" w:themeTint="D9"/>
          <w:sz w:val="28"/>
          <w:szCs w:val="28"/>
        </w:rPr>
      </w:pPr>
      <w:r>
        <w:rPr>
          <w:rFonts w:hint="eastAsia" w:asciiTheme="minorEastAsia" w:hAnsiTheme="minorEastAsia"/>
          <w:b/>
          <w:bCs/>
          <w:color w:val="252525" w:themeColor="text1" w:themeTint="D9"/>
          <w:sz w:val="28"/>
          <w:szCs w:val="28"/>
        </w:rPr>
        <w:t>六、充分发挥支部战斗堡垒作用和党员的先锋模范作用，圆满完成年度各项重点工作任务。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bCs/>
          <w:color w:val="252525" w:themeColor="text1" w:themeTint="D9"/>
          <w:sz w:val="28"/>
          <w:szCs w:val="28"/>
        </w:rPr>
      </w:pPr>
      <w:r>
        <w:rPr>
          <w:rFonts w:hint="eastAsia" w:asciiTheme="minorEastAsia" w:hAnsiTheme="minorEastAsia"/>
          <w:bCs/>
          <w:color w:val="252525" w:themeColor="text1" w:themeTint="D9"/>
          <w:sz w:val="28"/>
          <w:szCs w:val="28"/>
        </w:rPr>
        <w:t>制定并实施了东校区资源使用规划及整合方案，重点整合资源为医学科学院提供物理空间；强化校区综合管理，为学校医学教育和科研提供了良好的发展环境；有序推进了校区基础设施建设与改造，完成了6项改造工程；创新模式，优化方式，持续提升学校对附属医院的管理与服务水平，推进并顺利完成了一四附院资源整合工作，</w:t>
      </w:r>
      <w:r>
        <w:rPr>
          <w:rFonts w:hint="eastAsia" w:asciiTheme="minorEastAsia" w:hAnsiTheme="minorEastAsia"/>
          <w:color w:val="252525" w:themeColor="text1" w:themeTint="D9"/>
          <w:sz w:val="28"/>
          <w:szCs w:val="28"/>
        </w:rPr>
        <w:t>组织编写《郑州大学附属医院2015年度发展报告》、高质量完成了学校附属医院“十三五”规划编制</w:t>
      </w:r>
      <w:r>
        <w:rPr>
          <w:rFonts w:hint="eastAsia" w:asciiTheme="minorEastAsia" w:hAnsiTheme="minorEastAsia"/>
          <w:bCs/>
          <w:color w:val="252525" w:themeColor="text1" w:themeTint="D9"/>
          <w:sz w:val="28"/>
          <w:szCs w:val="28"/>
        </w:rPr>
        <w:t>；积极推进医科院国际化示范学院建设，今年4月，医学科学院正式获批国家首批地方高校“国际化示范学院推进计划”试点单位，12月成功举行了国际化示范学院揭牌仪式。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Theme="minorEastAsia" w:hAnsiTheme="minorEastAsia"/>
          <w:bCs/>
          <w:color w:val="252525" w:themeColor="text1" w:themeTint="D9"/>
          <w:sz w:val="28"/>
          <w:szCs w:val="28"/>
        </w:rPr>
      </w:pPr>
      <w:r>
        <w:rPr>
          <w:rFonts w:hint="eastAsia" w:asciiTheme="minorEastAsia" w:hAnsiTheme="minorEastAsia"/>
          <w:bCs/>
          <w:color w:val="252525" w:themeColor="text1" w:themeTint="D9"/>
          <w:sz w:val="28"/>
          <w:szCs w:val="28"/>
        </w:rPr>
        <w:t>制定了医学科学院国际化“人才特区”政策，汇编了医学科学院人才招聘管理手册，做好海内外高层次人才的引进工作，按照国际一流标准建设6200平方米的转化医学平台，预计2017年初可以投入使用。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Theme="minorEastAsia" w:hAnsiTheme="minorEastAsia"/>
          <w:color w:val="252525" w:themeColor="text1" w:themeTint="D9"/>
          <w:sz w:val="28"/>
          <w:szCs w:val="28"/>
        </w:rPr>
      </w:pPr>
      <w:r>
        <w:rPr>
          <w:rFonts w:hint="eastAsia" w:asciiTheme="minorEastAsia" w:hAnsiTheme="minorEastAsia"/>
          <w:color w:val="252525" w:themeColor="text1" w:themeTint="D9"/>
          <w:sz w:val="28"/>
          <w:szCs w:val="28"/>
        </w:rPr>
        <w:t>回顾一年来的工作，我虽然取得了一些成绩，但也清醒地看到存在的问题和不足：一是自身理论学习深度不够;二是党建工作抓得不够扎实;三和党员的谈心和沟通不多。我今后要进一步加强学习，尤其是党了理论知识的学习，广泛听取职工和党员的意见，进一步解放思想，为学校创建“双一流”大学发挥好自已的作用。</w:t>
      </w:r>
    </w:p>
    <w:p>
      <w:pPr>
        <w:rPr>
          <w:rFonts w:hint="eastAsia" w:asciiTheme="minorEastAsia" w:hAnsiTheme="minorEastAsia"/>
          <w:color w:val="252525" w:themeColor="text1" w:themeTint="D9"/>
          <w:sz w:val="30"/>
          <w:szCs w:val="3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250CD"/>
    <w:rsid w:val="00315916"/>
    <w:rsid w:val="007E3963"/>
    <w:rsid w:val="008250CD"/>
    <w:rsid w:val="17F409B5"/>
    <w:rsid w:val="1D2E2B2F"/>
    <w:rsid w:val="4784314C"/>
    <w:rsid w:val="4FE37408"/>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466</Words>
  <Characters>2659</Characters>
  <Lines>22</Lines>
  <Paragraphs>6</Paragraphs>
  <ScaleCrop>false</ScaleCrop>
  <LinksUpToDate>false</LinksUpToDate>
  <CharactersWithSpaces>3119</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2016-12-29T02:28:00Z</dcterms:created>
  <dc:creator>lenovo</dc:creator>
  <cp:lastModifiedBy>Administrator</cp:lastModifiedBy>
  <dcterms:modified xsi:type="dcterms:W3CDTF">2017-01-06T01:52:05Z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