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2CD" w:rsidRDefault="006772CD" w:rsidP="006772CD">
      <w:pPr>
        <w:ind w:leftChars="-113" w:left="-32" w:hangingChars="25" w:hanging="205"/>
        <w:jc w:val="center"/>
        <w:rPr>
          <w:rFonts w:ascii="华文中宋" w:eastAsia="华文中宋" w:hAnsi="华文中宋"/>
          <w:b/>
          <w:color w:val="FF0000"/>
          <w:w w:val="85"/>
          <w:sz w:val="96"/>
          <w:szCs w:val="96"/>
        </w:rPr>
      </w:pPr>
      <w:r>
        <w:rPr>
          <w:rFonts w:ascii="华文中宋" w:eastAsia="华文中宋" w:hAnsi="华文中宋" w:hint="eastAsia"/>
          <w:b/>
          <w:color w:val="FF0000"/>
          <w:w w:val="85"/>
          <w:sz w:val="96"/>
          <w:szCs w:val="96"/>
        </w:rPr>
        <w:t>郑 州 大 学 文 件</w:t>
      </w:r>
    </w:p>
    <w:p w:rsidR="006772CD" w:rsidRDefault="006772CD" w:rsidP="006772CD"/>
    <w:p w:rsidR="006772CD" w:rsidRDefault="006772CD" w:rsidP="006772CD"/>
    <w:p w:rsidR="006772CD" w:rsidRDefault="00552CA6" w:rsidP="006772CD">
      <w:r>
        <w:pict>
          <v:shapetype id="_x0000_t202" coordsize="21600,21600" o:spt="202" path="m,l,21600r21600,l21600,xe">
            <v:stroke joinstyle="miter"/>
            <v:path gradientshapeok="t" o:connecttype="rect"/>
          </v:shapetype>
          <v:shape id="Text Box 51" o:spid="_x0000_s1026" type="#_x0000_t202" style="position:absolute;left:0;text-align:left;margin-left:0;margin-top:4.8pt;width:451.5pt;height:31.2pt;z-index:251660288" filled="f" stroked="f">
            <v:textbox>
              <w:txbxContent>
                <w:p w:rsidR="006772CD" w:rsidRDefault="006772CD" w:rsidP="006772CD">
                  <w:pPr>
                    <w:jc w:val="center"/>
                    <w:rPr>
                      <w:rFonts w:ascii="仿宋_GB2312" w:eastAsia="仿宋_GB2312"/>
                      <w:sz w:val="29"/>
                      <w:szCs w:val="29"/>
                    </w:rPr>
                  </w:pPr>
                  <w:r>
                    <w:rPr>
                      <w:rFonts w:ascii="楷体_GB2312" w:eastAsia="楷体_GB2312" w:hint="eastAsia"/>
                      <w:sz w:val="28"/>
                      <w:szCs w:val="28"/>
                    </w:rPr>
                    <w:t>校教务〔2006〕19号</w:t>
                  </w:r>
                </w:p>
              </w:txbxContent>
            </v:textbox>
          </v:shape>
        </w:pict>
      </w:r>
    </w:p>
    <w:p w:rsidR="006772CD" w:rsidRDefault="006772CD" w:rsidP="006772CD"/>
    <w:p w:rsidR="006772CD" w:rsidRDefault="00552CA6" w:rsidP="006772CD">
      <w:r>
        <w:pict>
          <v:line id="Line 52" o:spid="_x0000_s1027" style="position:absolute;left:0;text-align:left;z-index:251661312" from="-6.75pt,3.75pt" to="425.7pt,3.75pt" strokecolor="red" strokeweight="1.5pt"/>
        </w:pict>
      </w:r>
    </w:p>
    <w:p w:rsidR="006772CD" w:rsidRDefault="006772CD" w:rsidP="006772CD">
      <w:pPr>
        <w:spacing w:line="240" w:lineRule="exact"/>
        <w:ind w:firstLineChars="200" w:firstLine="480"/>
        <w:rPr>
          <w:rFonts w:ascii="仿宋_GB2312" w:eastAsia="仿宋_GB2312"/>
          <w:sz w:val="24"/>
        </w:rPr>
      </w:pPr>
    </w:p>
    <w:p w:rsidR="006772CD" w:rsidRDefault="006772CD" w:rsidP="006772CD">
      <w:pPr>
        <w:spacing w:line="240" w:lineRule="exact"/>
        <w:ind w:firstLineChars="200" w:firstLine="480"/>
        <w:rPr>
          <w:rFonts w:ascii="仿宋_GB2312" w:eastAsia="仿宋_GB2312"/>
          <w:sz w:val="24"/>
        </w:rPr>
      </w:pPr>
    </w:p>
    <w:p w:rsidR="006772CD" w:rsidRDefault="006772CD" w:rsidP="006772CD">
      <w:pPr>
        <w:spacing w:line="240" w:lineRule="exact"/>
        <w:ind w:firstLineChars="200" w:firstLine="480"/>
        <w:rPr>
          <w:rFonts w:ascii="仿宋_GB2312" w:eastAsia="仿宋_GB2312"/>
          <w:sz w:val="24"/>
        </w:rPr>
      </w:pPr>
    </w:p>
    <w:p w:rsidR="006772CD" w:rsidRDefault="006772CD" w:rsidP="006772CD">
      <w:pPr>
        <w:spacing w:line="240" w:lineRule="exact"/>
        <w:ind w:firstLineChars="200" w:firstLine="480"/>
        <w:rPr>
          <w:rFonts w:ascii="仿宋_GB2312" w:eastAsia="仿宋_GB2312"/>
          <w:sz w:val="24"/>
        </w:rPr>
      </w:pPr>
    </w:p>
    <w:p w:rsidR="006772CD" w:rsidRDefault="006772CD" w:rsidP="00210E5E">
      <w:pPr>
        <w:spacing w:afterLines="50"/>
        <w:jc w:val="center"/>
        <w:rPr>
          <w:rFonts w:ascii="宋体" w:hAnsi="宋体"/>
          <w:b/>
          <w:sz w:val="44"/>
          <w:szCs w:val="44"/>
        </w:rPr>
      </w:pPr>
      <w:r>
        <w:rPr>
          <w:rFonts w:ascii="宋体" w:hAnsi="宋体" w:hint="eastAsia"/>
          <w:b/>
          <w:sz w:val="44"/>
          <w:szCs w:val="44"/>
        </w:rPr>
        <w:t>关于印发《郑州大学创新学分制度</w:t>
      </w:r>
    </w:p>
    <w:p w:rsidR="006772CD" w:rsidRDefault="006772CD" w:rsidP="00210E5E">
      <w:pPr>
        <w:spacing w:afterLines="50"/>
        <w:jc w:val="center"/>
        <w:rPr>
          <w:rFonts w:ascii="宋体" w:hAnsi="宋体"/>
          <w:b/>
          <w:sz w:val="44"/>
          <w:szCs w:val="44"/>
        </w:rPr>
      </w:pPr>
      <w:r>
        <w:rPr>
          <w:rFonts w:ascii="宋体" w:hAnsi="宋体" w:hint="eastAsia"/>
          <w:b/>
          <w:sz w:val="44"/>
          <w:szCs w:val="44"/>
        </w:rPr>
        <w:t>实施办法》的通知</w:t>
      </w:r>
    </w:p>
    <w:p w:rsidR="006772CD" w:rsidRDefault="006772CD" w:rsidP="006772CD">
      <w:pPr>
        <w:ind w:firstLineChars="100" w:firstLine="360"/>
        <w:jc w:val="center"/>
        <w:rPr>
          <w:rFonts w:ascii="仿宋_GB2312" w:eastAsia="仿宋_GB2312"/>
          <w:sz w:val="36"/>
          <w:szCs w:val="36"/>
        </w:rPr>
      </w:pPr>
    </w:p>
    <w:p w:rsidR="006772CD" w:rsidRDefault="006772CD" w:rsidP="006772CD">
      <w:pPr>
        <w:rPr>
          <w:rFonts w:ascii="仿宋_GB2312" w:eastAsia="仿宋_GB2312"/>
          <w:sz w:val="28"/>
          <w:szCs w:val="28"/>
        </w:rPr>
      </w:pPr>
      <w:r>
        <w:rPr>
          <w:rFonts w:ascii="仿宋_GB2312" w:eastAsia="仿宋_GB2312" w:hint="eastAsia"/>
          <w:sz w:val="28"/>
          <w:szCs w:val="28"/>
        </w:rPr>
        <w:t>校内各单位：</w:t>
      </w:r>
    </w:p>
    <w:p w:rsidR="006772CD" w:rsidRDefault="006772CD" w:rsidP="006772CD">
      <w:pPr>
        <w:ind w:firstLineChars="200" w:firstLine="560"/>
        <w:rPr>
          <w:rFonts w:ascii="仿宋_GB2312" w:eastAsia="仿宋_GB2312"/>
          <w:sz w:val="28"/>
          <w:szCs w:val="28"/>
        </w:rPr>
      </w:pPr>
      <w:r>
        <w:rPr>
          <w:rFonts w:ascii="仿宋_GB2312" w:eastAsia="仿宋_GB2312" w:hint="eastAsia"/>
          <w:sz w:val="28"/>
          <w:szCs w:val="28"/>
        </w:rPr>
        <w:t>《郑州</w:t>
      </w:r>
      <w:r>
        <w:rPr>
          <w:rFonts w:ascii="仿宋_GB2312" w:eastAsia="仿宋_GB2312" w:hAnsi="华文中宋" w:hint="eastAsia"/>
          <w:sz w:val="28"/>
          <w:szCs w:val="28"/>
        </w:rPr>
        <w:t>大学创新学分制度实施办法</w:t>
      </w:r>
      <w:r>
        <w:rPr>
          <w:rFonts w:ascii="仿宋_GB2312" w:eastAsia="仿宋_GB2312" w:hint="eastAsia"/>
          <w:sz w:val="28"/>
          <w:szCs w:val="28"/>
        </w:rPr>
        <w:t>》已经学校研究通过，现予印发，请遵照执行。</w:t>
      </w:r>
    </w:p>
    <w:p w:rsidR="006772CD" w:rsidRDefault="006772CD" w:rsidP="006772CD">
      <w:pPr>
        <w:ind w:firstLine="5040"/>
        <w:rPr>
          <w:rFonts w:ascii="仿宋_GB2312" w:eastAsia="仿宋_GB2312"/>
          <w:sz w:val="28"/>
          <w:szCs w:val="28"/>
        </w:rPr>
      </w:pPr>
    </w:p>
    <w:p w:rsidR="006772CD" w:rsidRDefault="006772CD" w:rsidP="006772CD">
      <w:pPr>
        <w:ind w:firstLine="5040"/>
        <w:rPr>
          <w:rFonts w:ascii="仿宋_GB2312" w:eastAsia="仿宋_GB2312"/>
          <w:sz w:val="28"/>
          <w:szCs w:val="28"/>
        </w:rPr>
      </w:pPr>
    </w:p>
    <w:p w:rsidR="006772CD" w:rsidRDefault="006772CD" w:rsidP="006772CD">
      <w:pPr>
        <w:ind w:firstLine="5040"/>
        <w:rPr>
          <w:rFonts w:ascii="仿宋_GB2312" w:eastAsia="仿宋_GB2312"/>
          <w:sz w:val="28"/>
          <w:szCs w:val="28"/>
        </w:rPr>
      </w:pPr>
    </w:p>
    <w:p w:rsidR="006772CD" w:rsidRDefault="006772CD" w:rsidP="006772CD">
      <w:pPr>
        <w:ind w:firstLine="4480"/>
        <w:rPr>
          <w:rFonts w:ascii="仿宋_GB2312" w:eastAsia="仿宋_GB2312"/>
          <w:sz w:val="28"/>
          <w:szCs w:val="28"/>
        </w:rPr>
      </w:pPr>
      <w:r>
        <w:rPr>
          <w:rFonts w:ascii="仿宋_GB2312" w:eastAsia="仿宋_GB2312" w:hint="eastAsia"/>
          <w:sz w:val="28"/>
          <w:szCs w:val="28"/>
        </w:rPr>
        <w:t>二○○六年五月二十三日</w:t>
      </w:r>
    </w:p>
    <w:p w:rsidR="006772CD" w:rsidRDefault="006772CD" w:rsidP="006772CD">
      <w:pPr>
        <w:ind w:firstLine="4480"/>
        <w:rPr>
          <w:rFonts w:ascii="仿宋_GB2312" w:eastAsia="仿宋_GB2312"/>
          <w:sz w:val="28"/>
          <w:szCs w:val="28"/>
        </w:rPr>
      </w:pPr>
    </w:p>
    <w:p w:rsidR="006772CD" w:rsidRDefault="006772CD" w:rsidP="006772CD">
      <w:pPr>
        <w:ind w:firstLine="4480"/>
        <w:rPr>
          <w:rFonts w:ascii="仿宋_GB2312" w:eastAsia="仿宋_GB2312"/>
          <w:sz w:val="28"/>
          <w:szCs w:val="28"/>
        </w:rPr>
      </w:pPr>
    </w:p>
    <w:p w:rsidR="006772CD" w:rsidRDefault="006772CD" w:rsidP="006772CD">
      <w:pPr>
        <w:ind w:firstLine="4480"/>
        <w:rPr>
          <w:rFonts w:ascii="仿宋_GB2312" w:eastAsia="仿宋_GB2312"/>
          <w:sz w:val="28"/>
          <w:szCs w:val="28"/>
        </w:rPr>
      </w:pPr>
    </w:p>
    <w:p w:rsidR="006772CD" w:rsidRDefault="006772CD" w:rsidP="00210E5E">
      <w:pPr>
        <w:spacing w:afterLines="50"/>
        <w:jc w:val="center"/>
        <w:rPr>
          <w:rFonts w:ascii="方正小标宋简体" w:eastAsia="方正小标宋简体"/>
          <w:sz w:val="36"/>
          <w:szCs w:val="36"/>
        </w:rPr>
      </w:pPr>
    </w:p>
    <w:p w:rsidR="006772CD" w:rsidRDefault="006772CD" w:rsidP="00210E5E">
      <w:pPr>
        <w:spacing w:afterLines="50"/>
        <w:jc w:val="center"/>
        <w:rPr>
          <w:rFonts w:ascii="方正小标宋简体" w:eastAsia="方正小标宋简体"/>
          <w:sz w:val="36"/>
          <w:szCs w:val="36"/>
        </w:rPr>
      </w:pPr>
    </w:p>
    <w:p w:rsidR="006772CD" w:rsidRDefault="006772CD" w:rsidP="00210E5E">
      <w:pPr>
        <w:spacing w:afterLines="50"/>
        <w:jc w:val="center"/>
        <w:rPr>
          <w:rFonts w:ascii="宋体" w:hAnsi="宋体"/>
          <w:b/>
          <w:sz w:val="44"/>
          <w:szCs w:val="44"/>
        </w:rPr>
      </w:pPr>
      <w:r>
        <w:rPr>
          <w:rFonts w:ascii="宋体" w:hAnsi="宋体" w:hint="eastAsia"/>
          <w:b/>
          <w:sz w:val="44"/>
          <w:szCs w:val="44"/>
        </w:rPr>
        <w:lastRenderedPageBreak/>
        <w:t>郑州大学创新学分制度实施办法</w:t>
      </w:r>
    </w:p>
    <w:p w:rsidR="006772CD" w:rsidRDefault="006772CD" w:rsidP="006772CD">
      <w:pPr>
        <w:spacing w:line="720" w:lineRule="exact"/>
        <w:ind w:firstLineChars="200" w:firstLine="560"/>
        <w:rPr>
          <w:rFonts w:ascii="仿宋_GB2312" w:eastAsia="仿宋_GB2312"/>
          <w:sz w:val="28"/>
          <w:szCs w:val="28"/>
        </w:rPr>
      </w:pPr>
      <w:r>
        <w:rPr>
          <w:rFonts w:ascii="黑体" w:eastAsia="黑体" w:hint="eastAsia"/>
          <w:sz w:val="28"/>
          <w:szCs w:val="28"/>
        </w:rPr>
        <w:t xml:space="preserve">第一条 </w:t>
      </w:r>
      <w:r>
        <w:rPr>
          <w:rFonts w:ascii="仿宋_GB2312" w:eastAsia="仿宋_GB2312" w:hint="eastAsia"/>
          <w:sz w:val="28"/>
          <w:szCs w:val="28"/>
        </w:rPr>
        <w:t xml:space="preserve"> 为提高学生的创造、创新与创业精神和实践能力，促进学生个性发展，鼓励人才冒尖，落实创新学分制度，特制定本办法。</w:t>
      </w:r>
    </w:p>
    <w:p w:rsidR="006772CD" w:rsidRDefault="006772CD" w:rsidP="006772CD">
      <w:pPr>
        <w:spacing w:line="720" w:lineRule="exact"/>
        <w:rPr>
          <w:rFonts w:ascii="仿宋_GB2312" w:eastAsia="仿宋_GB2312"/>
          <w:sz w:val="28"/>
          <w:szCs w:val="28"/>
        </w:rPr>
      </w:pPr>
      <w:r>
        <w:rPr>
          <w:rFonts w:ascii="仿宋_GB2312" w:eastAsia="仿宋_GB2312" w:hint="eastAsia"/>
          <w:sz w:val="28"/>
          <w:szCs w:val="28"/>
        </w:rPr>
        <w:t xml:space="preserve">　　</w:t>
      </w:r>
      <w:r>
        <w:rPr>
          <w:rFonts w:ascii="黑体" w:eastAsia="黑体" w:hint="eastAsia"/>
          <w:sz w:val="28"/>
          <w:szCs w:val="28"/>
        </w:rPr>
        <w:t xml:space="preserve">第二条 </w:t>
      </w:r>
      <w:r>
        <w:rPr>
          <w:rFonts w:ascii="仿宋_GB2312" w:eastAsia="仿宋_GB2312" w:hint="eastAsia"/>
          <w:sz w:val="28"/>
          <w:szCs w:val="28"/>
        </w:rPr>
        <w:t xml:space="preserve"> 创新学分是指全日制本科生在校期间根据自己的特长和爱好从事超出本专业教学计划要求的科研和实践活动而取得具有一定创新意义的智力劳动成果或其他优秀成果，经学校创新学分专家评审委员会评审认定后被授予的学分。</w:t>
      </w:r>
    </w:p>
    <w:p w:rsidR="006772CD" w:rsidRDefault="006772CD" w:rsidP="006772CD">
      <w:pPr>
        <w:spacing w:line="720" w:lineRule="exact"/>
        <w:rPr>
          <w:rFonts w:ascii="仿宋_GB2312" w:eastAsia="仿宋_GB2312"/>
          <w:sz w:val="28"/>
          <w:szCs w:val="28"/>
        </w:rPr>
      </w:pPr>
      <w:r>
        <w:rPr>
          <w:rFonts w:ascii="仿宋_GB2312" w:eastAsia="仿宋_GB2312" w:hint="eastAsia"/>
          <w:sz w:val="28"/>
          <w:szCs w:val="28"/>
        </w:rPr>
        <w:t xml:space="preserve">　　</w:t>
      </w:r>
      <w:r>
        <w:rPr>
          <w:rFonts w:ascii="黑体" w:eastAsia="黑体" w:hint="eastAsia"/>
          <w:sz w:val="28"/>
          <w:szCs w:val="28"/>
        </w:rPr>
        <w:t>第三条</w:t>
      </w:r>
      <w:r>
        <w:rPr>
          <w:rFonts w:ascii="仿宋_GB2312" w:eastAsia="仿宋_GB2312" w:hint="eastAsia"/>
          <w:sz w:val="28"/>
          <w:szCs w:val="28"/>
        </w:rPr>
        <w:t xml:space="preserve">  授予创新学分的成果范围包括：各类竞赛奖励、公开发表的作品、教学、科研成果、进行设计型实验、读书活动、发明创造、人文实践成果等。</w:t>
      </w:r>
    </w:p>
    <w:p w:rsidR="006772CD" w:rsidRDefault="006772CD" w:rsidP="006772CD">
      <w:pPr>
        <w:spacing w:line="720" w:lineRule="exact"/>
        <w:ind w:firstLine="570"/>
        <w:rPr>
          <w:rFonts w:ascii="仿宋_GB2312" w:eastAsia="仿宋_GB2312"/>
          <w:sz w:val="28"/>
          <w:szCs w:val="28"/>
        </w:rPr>
      </w:pPr>
      <w:r>
        <w:rPr>
          <w:rFonts w:ascii="黑体" w:eastAsia="黑体" w:hint="eastAsia"/>
          <w:sz w:val="28"/>
          <w:szCs w:val="28"/>
        </w:rPr>
        <w:t>第四条</w:t>
      </w:r>
      <w:r>
        <w:rPr>
          <w:rFonts w:ascii="仿宋_GB2312" w:eastAsia="仿宋_GB2312" w:hint="eastAsia"/>
          <w:sz w:val="28"/>
          <w:szCs w:val="28"/>
        </w:rPr>
        <w:t xml:space="preserve">  创新学分制度的实施办法：</w:t>
      </w:r>
    </w:p>
    <w:p w:rsidR="006772CD" w:rsidRDefault="006772CD" w:rsidP="006772CD">
      <w:pPr>
        <w:spacing w:line="720" w:lineRule="exact"/>
        <w:ind w:firstLine="570"/>
        <w:rPr>
          <w:rFonts w:ascii="仿宋_GB2312" w:eastAsia="仿宋_GB2312"/>
          <w:sz w:val="28"/>
          <w:szCs w:val="28"/>
        </w:rPr>
      </w:pPr>
      <w:r>
        <w:rPr>
          <w:rFonts w:ascii="仿宋_GB2312" w:eastAsia="仿宋_GB2312" w:hint="eastAsia"/>
          <w:sz w:val="28"/>
          <w:szCs w:val="28"/>
        </w:rPr>
        <w:t>（一）学校成立创新学分专家评审委员会负责创新学分的评定。</w:t>
      </w:r>
    </w:p>
    <w:p w:rsidR="006772CD" w:rsidRDefault="006772CD" w:rsidP="006772CD">
      <w:pPr>
        <w:spacing w:line="720" w:lineRule="exact"/>
        <w:ind w:firstLine="570"/>
        <w:rPr>
          <w:rFonts w:ascii="仿宋_GB2312" w:eastAsia="仿宋_GB2312"/>
          <w:sz w:val="28"/>
          <w:szCs w:val="28"/>
        </w:rPr>
      </w:pPr>
      <w:r>
        <w:rPr>
          <w:rFonts w:ascii="仿宋_GB2312" w:eastAsia="仿宋_GB2312" w:hint="eastAsia"/>
          <w:sz w:val="28"/>
          <w:szCs w:val="28"/>
        </w:rPr>
        <w:t>（二）学校每学期初受理创新学分的申报工作，由本人填写创新学分申请表，经所在学院审核，由教务处报创新学分评定委员会评定后，可获得创新学分，并记入学生成绩档案。</w:t>
      </w:r>
    </w:p>
    <w:p w:rsidR="006772CD" w:rsidRDefault="006772CD" w:rsidP="006772CD">
      <w:pPr>
        <w:spacing w:line="720" w:lineRule="exact"/>
        <w:ind w:firstLine="570"/>
        <w:rPr>
          <w:rFonts w:ascii="仿宋_GB2312" w:eastAsia="仿宋_GB2312"/>
          <w:sz w:val="28"/>
          <w:szCs w:val="28"/>
        </w:rPr>
      </w:pPr>
      <w:r>
        <w:rPr>
          <w:rFonts w:ascii="仿宋_GB2312" w:eastAsia="仿宋_GB2312" w:hint="eastAsia"/>
          <w:sz w:val="28"/>
          <w:szCs w:val="28"/>
        </w:rPr>
        <w:t>（三）如遇特殊情况，学校可以举行临时性创新学分评审会议，以及时评定学生的创新成果。</w:t>
      </w:r>
    </w:p>
    <w:p w:rsidR="006772CD" w:rsidRDefault="006772CD" w:rsidP="006772CD">
      <w:pPr>
        <w:spacing w:line="720" w:lineRule="exact"/>
        <w:ind w:firstLine="570"/>
        <w:rPr>
          <w:rFonts w:ascii="仿宋_GB2312" w:eastAsia="仿宋_GB2312"/>
          <w:sz w:val="28"/>
          <w:szCs w:val="28"/>
        </w:rPr>
      </w:pPr>
      <w:r>
        <w:rPr>
          <w:rFonts w:ascii="黑体" w:eastAsia="黑体" w:hint="eastAsia"/>
          <w:sz w:val="28"/>
          <w:szCs w:val="28"/>
        </w:rPr>
        <w:t>第五条</w:t>
      </w:r>
      <w:r>
        <w:rPr>
          <w:rFonts w:ascii="仿宋_GB2312" w:eastAsia="仿宋_GB2312" w:hint="eastAsia"/>
          <w:sz w:val="28"/>
          <w:szCs w:val="28"/>
        </w:rPr>
        <w:t xml:space="preserve">  创新学分评定的参考标准：</w:t>
      </w:r>
    </w:p>
    <w:p w:rsidR="006772CD" w:rsidRDefault="006772CD" w:rsidP="006772CD">
      <w:pPr>
        <w:spacing w:line="720" w:lineRule="exact"/>
        <w:ind w:firstLine="570"/>
        <w:rPr>
          <w:rFonts w:ascii="仿宋_GB2312" w:eastAsia="仿宋_GB2312"/>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0"/>
        <w:gridCol w:w="3094"/>
        <w:gridCol w:w="1680"/>
        <w:gridCol w:w="951"/>
        <w:gridCol w:w="1953"/>
      </w:tblGrid>
      <w:tr w:rsidR="006772CD" w:rsidTr="00980952">
        <w:trPr>
          <w:trHeight w:val="410"/>
          <w:jc w:val="center"/>
        </w:trPr>
        <w:tc>
          <w:tcPr>
            <w:tcW w:w="710" w:type="dxa"/>
            <w:vAlign w:val="center"/>
          </w:tcPr>
          <w:p w:rsidR="006772CD" w:rsidRDefault="006772CD" w:rsidP="00980952">
            <w:pPr>
              <w:jc w:val="center"/>
              <w:rPr>
                <w:rFonts w:ascii="仿宋_GB2312" w:eastAsia="仿宋_GB2312"/>
                <w:sz w:val="24"/>
              </w:rPr>
            </w:pPr>
            <w:r>
              <w:rPr>
                <w:rFonts w:ascii="仿宋_GB2312" w:eastAsia="仿宋_GB2312" w:hint="eastAsia"/>
                <w:sz w:val="24"/>
              </w:rPr>
              <w:lastRenderedPageBreak/>
              <w:t>项目</w:t>
            </w:r>
          </w:p>
        </w:tc>
        <w:tc>
          <w:tcPr>
            <w:tcW w:w="4774" w:type="dxa"/>
            <w:gridSpan w:val="2"/>
            <w:vAlign w:val="center"/>
          </w:tcPr>
          <w:p w:rsidR="006772CD" w:rsidRDefault="006772CD" w:rsidP="00980952">
            <w:pPr>
              <w:jc w:val="center"/>
              <w:rPr>
                <w:rFonts w:ascii="仿宋_GB2312" w:eastAsia="仿宋_GB2312"/>
                <w:sz w:val="24"/>
              </w:rPr>
            </w:pPr>
            <w:r>
              <w:rPr>
                <w:rFonts w:ascii="仿宋_GB2312" w:eastAsia="仿宋_GB2312" w:hint="eastAsia"/>
                <w:sz w:val="24"/>
              </w:rPr>
              <w:t>考核内容及标准</w:t>
            </w:r>
          </w:p>
        </w:tc>
        <w:tc>
          <w:tcPr>
            <w:tcW w:w="951" w:type="dxa"/>
            <w:vAlign w:val="center"/>
          </w:tcPr>
          <w:p w:rsidR="006772CD" w:rsidRDefault="006772CD" w:rsidP="00980952">
            <w:pPr>
              <w:jc w:val="center"/>
              <w:rPr>
                <w:rFonts w:ascii="仿宋_GB2312" w:eastAsia="仿宋_GB2312"/>
                <w:sz w:val="24"/>
              </w:rPr>
            </w:pPr>
            <w:r>
              <w:rPr>
                <w:rFonts w:ascii="仿宋_GB2312" w:eastAsia="仿宋_GB2312" w:hint="eastAsia"/>
                <w:sz w:val="24"/>
              </w:rPr>
              <w:t>学分值</w:t>
            </w:r>
          </w:p>
        </w:tc>
        <w:tc>
          <w:tcPr>
            <w:tcW w:w="1953" w:type="dxa"/>
            <w:vAlign w:val="center"/>
          </w:tcPr>
          <w:p w:rsidR="006772CD" w:rsidRDefault="006772CD" w:rsidP="00980952">
            <w:pPr>
              <w:jc w:val="center"/>
              <w:rPr>
                <w:rFonts w:ascii="仿宋_GB2312" w:eastAsia="仿宋_GB2312"/>
                <w:sz w:val="24"/>
              </w:rPr>
            </w:pPr>
            <w:r>
              <w:rPr>
                <w:rFonts w:ascii="仿宋_GB2312" w:eastAsia="仿宋_GB2312" w:hint="eastAsia"/>
                <w:sz w:val="24"/>
              </w:rPr>
              <w:t>备   注</w:t>
            </w:r>
          </w:p>
        </w:tc>
      </w:tr>
      <w:tr w:rsidR="006772CD" w:rsidTr="00980952">
        <w:trPr>
          <w:trHeight w:val="354"/>
          <w:jc w:val="center"/>
        </w:trPr>
        <w:tc>
          <w:tcPr>
            <w:tcW w:w="710" w:type="dxa"/>
            <w:vMerge w:val="restart"/>
            <w:vAlign w:val="center"/>
          </w:tcPr>
          <w:p w:rsidR="006772CD" w:rsidRDefault="006772CD" w:rsidP="00980952">
            <w:pPr>
              <w:jc w:val="center"/>
              <w:rPr>
                <w:rFonts w:ascii="仿宋_GB2312" w:eastAsia="仿宋_GB2312"/>
                <w:sz w:val="24"/>
              </w:rPr>
            </w:pPr>
            <w:r>
              <w:rPr>
                <w:rFonts w:ascii="仿宋_GB2312" w:eastAsia="仿宋_GB2312" w:hint="eastAsia"/>
                <w:sz w:val="24"/>
              </w:rPr>
              <w:t>竞</w:t>
            </w:r>
          </w:p>
          <w:p w:rsidR="006772CD" w:rsidRDefault="006772CD" w:rsidP="00980952">
            <w:pPr>
              <w:jc w:val="center"/>
              <w:rPr>
                <w:rFonts w:ascii="仿宋_GB2312" w:eastAsia="仿宋_GB2312"/>
                <w:sz w:val="24"/>
              </w:rPr>
            </w:pPr>
          </w:p>
          <w:p w:rsidR="006772CD" w:rsidRDefault="006772CD" w:rsidP="00980952">
            <w:pPr>
              <w:jc w:val="center"/>
              <w:rPr>
                <w:rFonts w:ascii="仿宋_GB2312" w:eastAsia="仿宋_GB2312"/>
                <w:sz w:val="24"/>
              </w:rPr>
            </w:pPr>
            <w:r>
              <w:rPr>
                <w:rFonts w:ascii="仿宋_GB2312" w:eastAsia="仿宋_GB2312" w:hint="eastAsia"/>
                <w:sz w:val="24"/>
              </w:rPr>
              <w:t>赛</w:t>
            </w:r>
          </w:p>
        </w:tc>
        <w:tc>
          <w:tcPr>
            <w:tcW w:w="3094" w:type="dxa"/>
            <w:vMerge w:val="restart"/>
            <w:vAlign w:val="center"/>
          </w:tcPr>
          <w:p w:rsidR="006772CD" w:rsidRDefault="006772CD" w:rsidP="00980952">
            <w:pPr>
              <w:rPr>
                <w:rFonts w:ascii="仿宋_GB2312" w:eastAsia="仿宋_GB2312"/>
                <w:sz w:val="24"/>
              </w:rPr>
            </w:pPr>
            <w:r>
              <w:rPr>
                <w:rFonts w:ascii="仿宋_GB2312" w:eastAsia="仿宋_GB2312" w:hint="eastAsia"/>
                <w:sz w:val="24"/>
              </w:rPr>
              <w:t>1．获得各类学科竞赛奖</w:t>
            </w:r>
          </w:p>
          <w:p w:rsidR="006772CD" w:rsidRDefault="006772CD" w:rsidP="00980952">
            <w:pPr>
              <w:rPr>
                <w:rFonts w:ascii="仿宋_GB2312" w:eastAsia="仿宋_GB2312"/>
                <w:sz w:val="24"/>
              </w:rPr>
            </w:pPr>
            <w:r>
              <w:rPr>
                <w:rFonts w:ascii="仿宋_GB2312" w:eastAsia="仿宋_GB2312" w:hint="eastAsia"/>
                <w:sz w:val="24"/>
              </w:rPr>
              <w:t>2．获各种实验及专项竞赛奖</w:t>
            </w:r>
          </w:p>
          <w:p w:rsidR="006772CD" w:rsidRDefault="006772CD" w:rsidP="00980952">
            <w:pPr>
              <w:rPr>
                <w:rFonts w:ascii="仿宋_GB2312" w:eastAsia="仿宋_GB2312"/>
                <w:sz w:val="24"/>
              </w:rPr>
            </w:pPr>
            <w:r>
              <w:rPr>
                <w:rFonts w:ascii="仿宋_GB2312" w:eastAsia="仿宋_GB2312" w:hint="eastAsia"/>
                <w:sz w:val="24"/>
              </w:rPr>
              <w:t>3．获校级以上（含校级）各种比赛奖</w:t>
            </w:r>
          </w:p>
        </w:tc>
        <w:tc>
          <w:tcPr>
            <w:tcW w:w="1680" w:type="dxa"/>
            <w:vAlign w:val="center"/>
          </w:tcPr>
          <w:p w:rsidR="006772CD" w:rsidRDefault="006772CD" w:rsidP="00980952">
            <w:pPr>
              <w:rPr>
                <w:rFonts w:ascii="仿宋_GB2312" w:eastAsia="仿宋_GB2312"/>
                <w:sz w:val="24"/>
              </w:rPr>
            </w:pPr>
            <w:r>
              <w:rPr>
                <w:rFonts w:ascii="仿宋_GB2312" w:eastAsia="仿宋_GB2312" w:hint="eastAsia"/>
                <w:sz w:val="24"/>
              </w:rPr>
              <w:t>国家级一等奖</w:t>
            </w:r>
          </w:p>
        </w:tc>
        <w:tc>
          <w:tcPr>
            <w:tcW w:w="951" w:type="dxa"/>
            <w:vAlign w:val="center"/>
          </w:tcPr>
          <w:p w:rsidR="006772CD" w:rsidRDefault="006772CD" w:rsidP="00980952">
            <w:pPr>
              <w:jc w:val="center"/>
              <w:rPr>
                <w:rFonts w:ascii="仿宋_GB2312" w:eastAsia="仿宋_GB2312"/>
                <w:sz w:val="24"/>
              </w:rPr>
            </w:pPr>
            <w:r>
              <w:rPr>
                <w:rFonts w:ascii="仿宋_GB2312" w:eastAsia="仿宋_GB2312" w:hint="eastAsia"/>
                <w:sz w:val="24"/>
              </w:rPr>
              <w:t>6</w:t>
            </w:r>
          </w:p>
        </w:tc>
        <w:tc>
          <w:tcPr>
            <w:tcW w:w="1953" w:type="dxa"/>
            <w:vMerge w:val="restart"/>
            <w:vAlign w:val="center"/>
          </w:tcPr>
          <w:p w:rsidR="006772CD" w:rsidRDefault="006772CD" w:rsidP="00980952">
            <w:pPr>
              <w:spacing w:line="360" w:lineRule="auto"/>
              <w:rPr>
                <w:rFonts w:ascii="仿宋_GB2312" w:eastAsia="仿宋_GB2312"/>
                <w:sz w:val="24"/>
              </w:rPr>
            </w:pPr>
            <w:r>
              <w:rPr>
                <w:rFonts w:ascii="仿宋_GB2312" w:eastAsia="仿宋_GB2312" w:hint="eastAsia"/>
                <w:sz w:val="24"/>
              </w:rPr>
              <w:t>如多人参加，第一名获得分值的一半，其余参与者平均获得剩余分值</w:t>
            </w:r>
          </w:p>
        </w:tc>
      </w:tr>
      <w:tr w:rsidR="006772CD" w:rsidTr="00980952">
        <w:trPr>
          <w:trHeight w:val="354"/>
          <w:jc w:val="center"/>
        </w:trPr>
        <w:tc>
          <w:tcPr>
            <w:tcW w:w="710" w:type="dxa"/>
            <w:vMerge/>
          </w:tcPr>
          <w:p w:rsidR="006772CD" w:rsidRDefault="006772CD" w:rsidP="00980952">
            <w:pPr>
              <w:rPr>
                <w:rFonts w:ascii="仿宋_GB2312" w:eastAsia="仿宋_GB2312"/>
                <w:sz w:val="24"/>
              </w:rPr>
            </w:pPr>
          </w:p>
        </w:tc>
        <w:tc>
          <w:tcPr>
            <w:tcW w:w="3094" w:type="dxa"/>
            <w:vMerge/>
          </w:tcPr>
          <w:p w:rsidR="006772CD" w:rsidRDefault="006772CD" w:rsidP="00980952">
            <w:pPr>
              <w:rPr>
                <w:rFonts w:ascii="仿宋_GB2312" w:eastAsia="仿宋_GB2312"/>
                <w:sz w:val="24"/>
              </w:rPr>
            </w:pPr>
          </w:p>
        </w:tc>
        <w:tc>
          <w:tcPr>
            <w:tcW w:w="1680" w:type="dxa"/>
            <w:vAlign w:val="center"/>
          </w:tcPr>
          <w:p w:rsidR="006772CD" w:rsidRDefault="006772CD" w:rsidP="00980952">
            <w:pPr>
              <w:rPr>
                <w:rFonts w:ascii="仿宋_GB2312" w:eastAsia="仿宋_GB2312"/>
                <w:sz w:val="24"/>
              </w:rPr>
            </w:pPr>
            <w:r>
              <w:rPr>
                <w:rFonts w:ascii="仿宋_GB2312" w:eastAsia="仿宋_GB2312" w:hint="eastAsia"/>
                <w:sz w:val="24"/>
              </w:rPr>
              <w:t>国家级二等奖</w:t>
            </w:r>
          </w:p>
        </w:tc>
        <w:tc>
          <w:tcPr>
            <w:tcW w:w="951" w:type="dxa"/>
            <w:vAlign w:val="center"/>
          </w:tcPr>
          <w:p w:rsidR="006772CD" w:rsidRDefault="006772CD" w:rsidP="00980952">
            <w:pPr>
              <w:jc w:val="center"/>
              <w:rPr>
                <w:rFonts w:ascii="仿宋_GB2312" w:eastAsia="仿宋_GB2312"/>
                <w:sz w:val="24"/>
              </w:rPr>
            </w:pPr>
            <w:r>
              <w:rPr>
                <w:rFonts w:ascii="仿宋_GB2312" w:eastAsia="仿宋_GB2312" w:hint="eastAsia"/>
                <w:sz w:val="24"/>
              </w:rPr>
              <w:t>5</w:t>
            </w:r>
          </w:p>
        </w:tc>
        <w:tc>
          <w:tcPr>
            <w:tcW w:w="1953" w:type="dxa"/>
            <w:vMerge/>
          </w:tcPr>
          <w:p w:rsidR="006772CD" w:rsidRDefault="006772CD" w:rsidP="00980952">
            <w:pPr>
              <w:rPr>
                <w:rFonts w:ascii="仿宋_GB2312" w:eastAsia="仿宋_GB2312"/>
                <w:sz w:val="24"/>
              </w:rPr>
            </w:pPr>
          </w:p>
        </w:tc>
      </w:tr>
      <w:tr w:rsidR="006772CD" w:rsidTr="00980952">
        <w:trPr>
          <w:trHeight w:val="354"/>
          <w:jc w:val="center"/>
        </w:trPr>
        <w:tc>
          <w:tcPr>
            <w:tcW w:w="710" w:type="dxa"/>
            <w:vMerge/>
          </w:tcPr>
          <w:p w:rsidR="006772CD" w:rsidRDefault="006772CD" w:rsidP="00980952">
            <w:pPr>
              <w:rPr>
                <w:rFonts w:ascii="仿宋_GB2312" w:eastAsia="仿宋_GB2312"/>
                <w:sz w:val="24"/>
              </w:rPr>
            </w:pPr>
          </w:p>
        </w:tc>
        <w:tc>
          <w:tcPr>
            <w:tcW w:w="3094" w:type="dxa"/>
            <w:vMerge/>
          </w:tcPr>
          <w:p w:rsidR="006772CD" w:rsidRDefault="006772CD" w:rsidP="00980952">
            <w:pPr>
              <w:rPr>
                <w:rFonts w:ascii="仿宋_GB2312" w:eastAsia="仿宋_GB2312"/>
                <w:sz w:val="24"/>
              </w:rPr>
            </w:pPr>
          </w:p>
        </w:tc>
        <w:tc>
          <w:tcPr>
            <w:tcW w:w="1680" w:type="dxa"/>
            <w:vAlign w:val="center"/>
          </w:tcPr>
          <w:p w:rsidR="006772CD" w:rsidRDefault="006772CD" w:rsidP="00980952">
            <w:pPr>
              <w:rPr>
                <w:rFonts w:ascii="仿宋_GB2312" w:eastAsia="仿宋_GB2312"/>
                <w:sz w:val="24"/>
              </w:rPr>
            </w:pPr>
            <w:r>
              <w:rPr>
                <w:rFonts w:ascii="仿宋_GB2312" w:eastAsia="仿宋_GB2312" w:hint="eastAsia"/>
                <w:sz w:val="24"/>
              </w:rPr>
              <w:t>国家级三等奖</w:t>
            </w:r>
          </w:p>
        </w:tc>
        <w:tc>
          <w:tcPr>
            <w:tcW w:w="951" w:type="dxa"/>
            <w:vAlign w:val="center"/>
          </w:tcPr>
          <w:p w:rsidR="006772CD" w:rsidRDefault="006772CD" w:rsidP="00980952">
            <w:pPr>
              <w:jc w:val="center"/>
              <w:rPr>
                <w:rFonts w:ascii="仿宋_GB2312" w:eastAsia="仿宋_GB2312"/>
                <w:sz w:val="24"/>
              </w:rPr>
            </w:pPr>
            <w:r>
              <w:rPr>
                <w:rFonts w:ascii="仿宋_GB2312" w:eastAsia="仿宋_GB2312" w:hint="eastAsia"/>
                <w:sz w:val="24"/>
              </w:rPr>
              <w:t>4</w:t>
            </w:r>
          </w:p>
        </w:tc>
        <w:tc>
          <w:tcPr>
            <w:tcW w:w="1953" w:type="dxa"/>
            <w:vMerge/>
          </w:tcPr>
          <w:p w:rsidR="006772CD" w:rsidRDefault="006772CD" w:rsidP="00980952">
            <w:pPr>
              <w:rPr>
                <w:rFonts w:ascii="仿宋_GB2312" w:eastAsia="仿宋_GB2312"/>
                <w:sz w:val="24"/>
              </w:rPr>
            </w:pPr>
          </w:p>
        </w:tc>
      </w:tr>
      <w:tr w:rsidR="006772CD" w:rsidTr="00980952">
        <w:trPr>
          <w:trHeight w:val="395"/>
          <w:jc w:val="center"/>
        </w:trPr>
        <w:tc>
          <w:tcPr>
            <w:tcW w:w="710" w:type="dxa"/>
            <w:vMerge/>
          </w:tcPr>
          <w:p w:rsidR="006772CD" w:rsidRDefault="006772CD" w:rsidP="00980952">
            <w:pPr>
              <w:rPr>
                <w:rFonts w:ascii="仿宋_GB2312" w:eastAsia="仿宋_GB2312"/>
                <w:sz w:val="24"/>
              </w:rPr>
            </w:pPr>
          </w:p>
        </w:tc>
        <w:tc>
          <w:tcPr>
            <w:tcW w:w="3094" w:type="dxa"/>
            <w:vMerge/>
          </w:tcPr>
          <w:p w:rsidR="006772CD" w:rsidRDefault="006772CD" w:rsidP="00980952">
            <w:pPr>
              <w:rPr>
                <w:rFonts w:ascii="仿宋_GB2312" w:eastAsia="仿宋_GB2312"/>
                <w:sz w:val="24"/>
              </w:rPr>
            </w:pPr>
          </w:p>
        </w:tc>
        <w:tc>
          <w:tcPr>
            <w:tcW w:w="1680" w:type="dxa"/>
            <w:vAlign w:val="center"/>
          </w:tcPr>
          <w:p w:rsidR="006772CD" w:rsidRDefault="006772CD" w:rsidP="00980952">
            <w:pPr>
              <w:rPr>
                <w:rFonts w:ascii="仿宋_GB2312" w:eastAsia="仿宋_GB2312"/>
                <w:sz w:val="24"/>
              </w:rPr>
            </w:pPr>
            <w:r>
              <w:rPr>
                <w:rFonts w:ascii="仿宋_GB2312" w:eastAsia="仿宋_GB2312" w:hint="eastAsia"/>
                <w:sz w:val="24"/>
              </w:rPr>
              <w:t>省部级一等奖</w:t>
            </w:r>
          </w:p>
        </w:tc>
        <w:tc>
          <w:tcPr>
            <w:tcW w:w="951" w:type="dxa"/>
            <w:vAlign w:val="center"/>
          </w:tcPr>
          <w:p w:rsidR="006772CD" w:rsidRDefault="006772CD" w:rsidP="00980952">
            <w:pPr>
              <w:jc w:val="center"/>
              <w:rPr>
                <w:rFonts w:ascii="仿宋_GB2312" w:eastAsia="仿宋_GB2312"/>
                <w:sz w:val="24"/>
              </w:rPr>
            </w:pPr>
            <w:r>
              <w:rPr>
                <w:rFonts w:ascii="仿宋_GB2312" w:eastAsia="仿宋_GB2312" w:hint="eastAsia"/>
                <w:sz w:val="24"/>
              </w:rPr>
              <w:t>4</w:t>
            </w:r>
          </w:p>
        </w:tc>
        <w:tc>
          <w:tcPr>
            <w:tcW w:w="1953" w:type="dxa"/>
            <w:vMerge/>
          </w:tcPr>
          <w:p w:rsidR="006772CD" w:rsidRDefault="006772CD" w:rsidP="00980952">
            <w:pPr>
              <w:rPr>
                <w:rFonts w:ascii="仿宋_GB2312" w:eastAsia="仿宋_GB2312"/>
                <w:sz w:val="24"/>
              </w:rPr>
            </w:pPr>
          </w:p>
        </w:tc>
      </w:tr>
      <w:tr w:rsidR="006772CD" w:rsidTr="00980952">
        <w:trPr>
          <w:trHeight w:val="367"/>
          <w:jc w:val="center"/>
        </w:trPr>
        <w:tc>
          <w:tcPr>
            <w:tcW w:w="710" w:type="dxa"/>
            <w:vMerge/>
          </w:tcPr>
          <w:p w:rsidR="006772CD" w:rsidRDefault="006772CD" w:rsidP="00980952">
            <w:pPr>
              <w:rPr>
                <w:rFonts w:ascii="仿宋_GB2312" w:eastAsia="仿宋_GB2312"/>
                <w:sz w:val="24"/>
              </w:rPr>
            </w:pPr>
          </w:p>
        </w:tc>
        <w:tc>
          <w:tcPr>
            <w:tcW w:w="3094" w:type="dxa"/>
            <w:vMerge/>
          </w:tcPr>
          <w:p w:rsidR="006772CD" w:rsidRDefault="006772CD" w:rsidP="00980952">
            <w:pPr>
              <w:rPr>
                <w:rFonts w:ascii="仿宋_GB2312" w:eastAsia="仿宋_GB2312"/>
                <w:sz w:val="24"/>
              </w:rPr>
            </w:pPr>
          </w:p>
        </w:tc>
        <w:tc>
          <w:tcPr>
            <w:tcW w:w="1680" w:type="dxa"/>
            <w:vAlign w:val="center"/>
          </w:tcPr>
          <w:p w:rsidR="006772CD" w:rsidRDefault="006772CD" w:rsidP="00980952">
            <w:pPr>
              <w:rPr>
                <w:rFonts w:ascii="仿宋_GB2312" w:eastAsia="仿宋_GB2312"/>
                <w:sz w:val="24"/>
              </w:rPr>
            </w:pPr>
            <w:r>
              <w:rPr>
                <w:rFonts w:ascii="仿宋_GB2312" w:eastAsia="仿宋_GB2312" w:hint="eastAsia"/>
                <w:sz w:val="24"/>
              </w:rPr>
              <w:t>省部级二等奖</w:t>
            </w:r>
          </w:p>
        </w:tc>
        <w:tc>
          <w:tcPr>
            <w:tcW w:w="951" w:type="dxa"/>
            <w:vAlign w:val="center"/>
          </w:tcPr>
          <w:p w:rsidR="006772CD" w:rsidRDefault="006772CD" w:rsidP="00980952">
            <w:pPr>
              <w:jc w:val="center"/>
              <w:rPr>
                <w:rFonts w:ascii="仿宋_GB2312" w:eastAsia="仿宋_GB2312"/>
                <w:sz w:val="24"/>
              </w:rPr>
            </w:pPr>
            <w:r>
              <w:rPr>
                <w:rFonts w:ascii="仿宋_GB2312" w:eastAsia="仿宋_GB2312" w:hint="eastAsia"/>
                <w:sz w:val="24"/>
              </w:rPr>
              <w:t>3</w:t>
            </w:r>
          </w:p>
        </w:tc>
        <w:tc>
          <w:tcPr>
            <w:tcW w:w="1953" w:type="dxa"/>
            <w:vMerge/>
          </w:tcPr>
          <w:p w:rsidR="006772CD" w:rsidRDefault="006772CD" w:rsidP="00980952">
            <w:pPr>
              <w:rPr>
                <w:rFonts w:ascii="仿宋_GB2312" w:eastAsia="仿宋_GB2312"/>
                <w:sz w:val="24"/>
              </w:rPr>
            </w:pPr>
          </w:p>
        </w:tc>
      </w:tr>
      <w:tr w:rsidR="006772CD" w:rsidTr="00980952">
        <w:trPr>
          <w:trHeight w:val="381"/>
          <w:jc w:val="center"/>
        </w:trPr>
        <w:tc>
          <w:tcPr>
            <w:tcW w:w="710" w:type="dxa"/>
            <w:vMerge/>
          </w:tcPr>
          <w:p w:rsidR="006772CD" w:rsidRDefault="006772CD" w:rsidP="00980952">
            <w:pPr>
              <w:rPr>
                <w:rFonts w:ascii="仿宋_GB2312" w:eastAsia="仿宋_GB2312"/>
                <w:sz w:val="24"/>
              </w:rPr>
            </w:pPr>
          </w:p>
        </w:tc>
        <w:tc>
          <w:tcPr>
            <w:tcW w:w="3094" w:type="dxa"/>
            <w:vMerge/>
          </w:tcPr>
          <w:p w:rsidR="006772CD" w:rsidRDefault="006772CD" w:rsidP="00980952">
            <w:pPr>
              <w:rPr>
                <w:rFonts w:ascii="仿宋_GB2312" w:eastAsia="仿宋_GB2312"/>
                <w:sz w:val="24"/>
              </w:rPr>
            </w:pPr>
          </w:p>
        </w:tc>
        <w:tc>
          <w:tcPr>
            <w:tcW w:w="1680" w:type="dxa"/>
            <w:vAlign w:val="center"/>
          </w:tcPr>
          <w:p w:rsidR="006772CD" w:rsidRDefault="006772CD" w:rsidP="00980952">
            <w:pPr>
              <w:rPr>
                <w:rFonts w:ascii="仿宋_GB2312" w:eastAsia="仿宋_GB2312"/>
                <w:sz w:val="24"/>
              </w:rPr>
            </w:pPr>
            <w:r>
              <w:rPr>
                <w:rFonts w:ascii="仿宋_GB2312" w:eastAsia="仿宋_GB2312" w:hint="eastAsia"/>
                <w:sz w:val="24"/>
              </w:rPr>
              <w:t>省部级三等奖</w:t>
            </w:r>
          </w:p>
        </w:tc>
        <w:tc>
          <w:tcPr>
            <w:tcW w:w="951" w:type="dxa"/>
            <w:vAlign w:val="center"/>
          </w:tcPr>
          <w:p w:rsidR="006772CD" w:rsidRDefault="006772CD" w:rsidP="00980952">
            <w:pPr>
              <w:jc w:val="center"/>
              <w:rPr>
                <w:rFonts w:ascii="仿宋_GB2312" w:eastAsia="仿宋_GB2312"/>
                <w:sz w:val="24"/>
              </w:rPr>
            </w:pPr>
            <w:r>
              <w:rPr>
                <w:rFonts w:ascii="仿宋_GB2312" w:eastAsia="仿宋_GB2312" w:hint="eastAsia"/>
                <w:sz w:val="24"/>
              </w:rPr>
              <w:t>2</w:t>
            </w:r>
          </w:p>
        </w:tc>
        <w:tc>
          <w:tcPr>
            <w:tcW w:w="1953" w:type="dxa"/>
            <w:vMerge/>
          </w:tcPr>
          <w:p w:rsidR="006772CD" w:rsidRDefault="006772CD" w:rsidP="00980952">
            <w:pPr>
              <w:rPr>
                <w:rFonts w:ascii="仿宋_GB2312" w:eastAsia="仿宋_GB2312"/>
                <w:sz w:val="24"/>
              </w:rPr>
            </w:pPr>
          </w:p>
        </w:tc>
      </w:tr>
      <w:tr w:rsidR="006772CD" w:rsidTr="00980952">
        <w:trPr>
          <w:trHeight w:val="367"/>
          <w:jc w:val="center"/>
        </w:trPr>
        <w:tc>
          <w:tcPr>
            <w:tcW w:w="710" w:type="dxa"/>
            <w:vMerge/>
          </w:tcPr>
          <w:p w:rsidR="006772CD" w:rsidRDefault="006772CD" w:rsidP="00980952">
            <w:pPr>
              <w:rPr>
                <w:rFonts w:ascii="仿宋_GB2312" w:eastAsia="仿宋_GB2312"/>
                <w:sz w:val="24"/>
              </w:rPr>
            </w:pPr>
          </w:p>
        </w:tc>
        <w:tc>
          <w:tcPr>
            <w:tcW w:w="3094" w:type="dxa"/>
            <w:vMerge/>
          </w:tcPr>
          <w:p w:rsidR="006772CD" w:rsidRDefault="006772CD" w:rsidP="00980952">
            <w:pPr>
              <w:rPr>
                <w:rFonts w:ascii="仿宋_GB2312" w:eastAsia="仿宋_GB2312"/>
                <w:sz w:val="24"/>
              </w:rPr>
            </w:pPr>
          </w:p>
        </w:tc>
        <w:tc>
          <w:tcPr>
            <w:tcW w:w="1680" w:type="dxa"/>
            <w:vAlign w:val="center"/>
          </w:tcPr>
          <w:p w:rsidR="006772CD" w:rsidRDefault="006772CD" w:rsidP="00980952">
            <w:pPr>
              <w:rPr>
                <w:rFonts w:ascii="仿宋_GB2312" w:eastAsia="仿宋_GB2312"/>
                <w:sz w:val="24"/>
              </w:rPr>
            </w:pPr>
            <w:r>
              <w:rPr>
                <w:rFonts w:ascii="仿宋_GB2312" w:eastAsia="仿宋_GB2312" w:hint="eastAsia"/>
                <w:sz w:val="24"/>
              </w:rPr>
              <w:t>校级一等奖</w:t>
            </w:r>
          </w:p>
        </w:tc>
        <w:tc>
          <w:tcPr>
            <w:tcW w:w="951" w:type="dxa"/>
            <w:vAlign w:val="center"/>
          </w:tcPr>
          <w:p w:rsidR="006772CD" w:rsidRDefault="006772CD" w:rsidP="00980952">
            <w:pPr>
              <w:jc w:val="center"/>
              <w:rPr>
                <w:rFonts w:ascii="仿宋_GB2312" w:eastAsia="仿宋_GB2312"/>
                <w:sz w:val="24"/>
              </w:rPr>
            </w:pPr>
            <w:r>
              <w:rPr>
                <w:rFonts w:ascii="仿宋_GB2312" w:eastAsia="仿宋_GB2312" w:hint="eastAsia"/>
                <w:sz w:val="24"/>
              </w:rPr>
              <w:t>2</w:t>
            </w:r>
          </w:p>
        </w:tc>
        <w:tc>
          <w:tcPr>
            <w:tcW w:w="1953" w:type="dxa"/>
            <w:vMerge/>
          </w:tcPr>
          <w:p w:rsidR="006772CD" w:rsidRDefault="006772CD" w:rsidP="00980952">
            <w:pPr>
              <w:rPr>
                <w:rFonts w:ascii="仿宋_GB2312" w:eastAsia="仿宋_GB2312"/>
                <w:sz w:val="24"/>
              </w:rPr>
            </w:pPr>
          </w:p>
        </w:tc>
      </w:tr>
      <w:tr w:rsidR="006772CD" w:rsidTr="00980952">
        <w:trPr>
          <w:trHeight w:val="423"/>
          <w:jc w:val="center"/>
        </w:trPr>
        <w:tc>
          <w:tcPr>
            <w:tcW w:w="710" w:type="dxa"/>
            <w:vMerge/>
          </w:tcPr>
          <w:p w:rsidR="006772CD" w:rsidRDefault="006772CD" w:rsidP="00980952">
            <w:pPr>
              <w:rPr>
                <w:rFonts w:ascii="仿宋_GB2312" w:eastAsia="仿宋_GB2312"/>
                <w:sz w:val="24"/>
              </w:rPr>
            </w:pPr>
          </w:p>
        </w:tc>
        <w:tc>
          <w:tcPr>
            <w:tcW w:w="3094" w:type="dxa"/>
            <w:vMerge/>
          </w:tcPr>
          <w:p w:rsidR="006772CD" w:rsidRDefault="006772CD" w:rsidP="00980952">
            <w:pPr>
              <w:rPr>
                <w:rFonts w:ascii="仿宋_GB2312" w:eastAsia="仿宋_GB2312"/>
                <w:sz w:val="24"/>
              </w:rPr>
            </w:pPr>
          </w:p>
        </w:tc>
        <w:tc>
          <w:tcPr>
            <w:tcW w:w="1680" w:type="dxa"/>
            <w:vAlign w:val="center"/>
          </w:tcPr>
          <w:p w:rsidR="006772CD" w:rsidRDefault="006772CD" w:rsidP="00980952">
            <w:pPr>
              <w:rPr>
                <w:rFonts w:ascii="仿宋_GB2312" w:eastAsia="仿宋_GB2312"/>
                <w:sz w:val="24"/>
              </w:rPr>
            </w:pPr>
            <w:r>
              <w:rPr>
                <w:rFonts w:ascii="仿宋_GB2312" w:eastAsia="仿宋_GB2312" w:hint="eastAsia"/>
                <w:sz w:val="24"/>
              </w:rPr>
              <w:t>校级二等奖</w:t>
            </w:r>
          </w:p>
        </w:tc>
        <w:tc>
          <w:tcPr>
            <w:tcW w:w="951" w:type="dxa"/>
            <w:vAlign w:val="center"/>
          </w:tcPr>
          <w:p w:rsidR="006772CD" w:rsidRDefault="006772CD" w:rsidP="00980952">
            <w:pPr>
              <w:jc w:val="center"/>
              <w:rPr>
                <w:rFonts w:ascii="仿宋_GB2312" w:eastAsia="仿宋_GB2312"/>
                <w:sz w:val="24"/>
              </w:rPr>
            </w:pPr>
            <w:r>
              <w:rPr>
                <w:rFonts w:ascii="仿宋_GB2312" w:eastAsia="仿宋_GB2312" w:hint="eastAsia"/>
                <w:sz w:val="24"/>
              </w:rPr>
              <w:t>1</w:t>
            </w:r>
          </w:p>
        </w:tc>
        <w:tc>
          <w:tcPr>
            <w:tcW w:w="1953" w:type="dxa"/>
            <w:vMerge/>
          </w:tcPr>
          <w:p w:rsidR="006772CD" w:rsidRDefault="006772CD" w:rsidP="00980952">
            <w:pPr>
              <w:rPr>
                <w:rFonts w:ascii="仿宋_GB2312" w:eastAsia="仿宋_GB2312"/>
                <w:sz w:val="24"/>
              </w:rPr>
            </w:pPr>
          </w:p>
        </w:tc>
      </w:tr>
      <w:tr w:rsidR="006772CD" w:rsidTr="00980952">
        <w:trPr>
          <w:jc w:val="center"/>
        </w:trPr>
        <w:tc>
          <w:tcPr>
            <w:tcW w:w="710" w:type="dxa"/>
            <w:vMerge w:val="restart"/>
            <w:vAlign w:val="center"/>
          </w:tcPr>
          <w:p w:rsidR="006772CD" w:rsidRDefault="006772CD" w:rsidP="00980952">
            <w:pPr>
              <w:jc w:val="center"/>
              <w:rPr>
                <w:rFonts w:ascii="仿宋_GB2312" w:eastAsia="仿宋_GB2312"/>
                <w:sz w:val="24"/>
              </w:rPr>
            </w:pPr>
            <w:r>
              <w:rPr>
                <w:rFonts w:ascii="仿宋_GB2312" w:eastAsia="仿宋_GB2312" w:hint="eastAsia"/>
                <w:sz w:val="24"/>
              </w:rPr>
              <w:t>发</w:t>
            </w:r>
          </w:p>
          <w:p w:rsidR="006772CD" w:rsidRDefault="006772CD" w:rsidP="00980952">
            <w:pPr>
              <w:jc w:val="center"/>
              <w:rPr>
                <w:rFonts w:ascii="仿宋_GB2312" w:eastAsia="仿宋_GB2312"/>
                <w:sz w:val="24"/>
              </w:rPr>
            </w:pPr>
            <w:r>
              <w:rPr>
                <w:rFonts w:ascii="仿宋_GB2312" w:eastAsia="仿宋_GB2312" w:hint="eastAsia"/>
                <w:sz w:val="24"/>
              </w:rPr>
              <w:t>表</w:t>
            </w:r>
          </w:p>
          <w:p w:rsidR="006772CD" w:rsidRDefault="006772CD" w:rsidP="00980952">
            <w:pPr>
              <w:jc w:val="center"/>
              <w:rPr>
                <w:rFonts w:ascii="仿宋_GB2312" w:eastAsia="仿宋_GB2312"/>
                <w:sz w:val="24"/>
              </w:rPr>
            </w:pPr>
            <w:r>
              <w:rPr>
                <w:rFonts w:ascii="仿宋_GB2312" w:eastAsia="仿宋_GB2312" w:hint="eastAsia"/>
                <w:sz w:val="24"/>
              </w:rPr>
              <w:t>论</w:t>
            </w:r>
          </w:p>
          <w:p w:rsidR="006772CD" w:rsidRDefault="006772CD" w:rsidP="00980952">
            <w:pPr>
              <w:jc w:val="center"/>
              <w:rPr>
                <w:rFonts w:ascii="仿宋_GB2312" w:eastAsia="仿宋_GB2312"/>
                <w:sz w:val="24"/>
              </w:rPr>
            </w:pPr>
            <w:r>
              <w:rPr>
                <w:rFonts w:ascii="仿宋_GB2312" w:eastAsia="仿宋_GB2312" w:hint="eastAsia"/>
                <w:sz w:val="24"/>
              </w:rPr>
              <w:t>文</w:t>
            </w:r>
          </w:p>
        </w:tc>
        <w:tc>
          <w:tcPr>
            <w:tcW w:w="3094" w:type="dxa"/>
            <w:vAlign w:val="center"/>
          </w:tcPr>
          <w:p w:rsidR="006772CD" w:rsidRDefault="006772CD" w:rsidP="00980952">
            <w:pPr>
              <w:rPr>
                <w:rFonts w:ascii="仿宋_GB2312" w:eastAsia="仿宋_GB2312"/>
                <w:sz w:val="24"/>
              </w:rPr>
            </w:pPr>
            <w:r>
              <w:rPr>
                <w:rFonts w:ascii="仿宋_GB2312" w:eastAsia="仿宋_GB2312" w:hint="eastAsia"/>
                <w:sz w:val="24"/>
              </w:rPr>
              <w:t>1．SCI、SSCI、EI或ISIP收录的学术论文</w:t>
            </w:r>
          </w:p>
        </w:tc>
        <w:tc>
          <w:tcPr>
            <w:tcW w:w="1680" w:type="dxa"/>
          </w:tcPr>
          <w:p w:rsidR="006772CD" w:rsidRDefault="006772CD" w:rsidP="00980952">
            <w:pPr>
              <w:rPr>
                <w:rFonts w:ascii="仿宋_GB2312" w:eastAsia="仿宋_GB2312"/>
                <w:sz w:val="24"/>
              </w:rPr>
            </w:pPr>
          </w:p>
        </w:tc>
        <w:tc>
          <w:tcPr>
            <w:tcW w:w="951" w:type="dxa"/>
            <w:vAlign w:val="center"/>
          </w:tcPr>
          <w:p w:rsidR="006772CD" w:rsidRDefault="006772CD" w:rsidP="00980952">
            <w:pPr>
              <w:jc w:val="center"/>
              <w:rPr>
                <w:rFonts w:ascii="仿宋_GB2312" w:eastAsia="仿宋_GB2312"/>
                <w:sz w:val="24"/>
              </w:rPr>
            </w:pPr>
            <w:r>
              <w:rPr>
                <w:rFonts w:ascii="仿宋_GB2312" w:eastAsia="仿宋_GB2312" w:hint="eastAsia"/>
                <w:sz w:val="24"/>
              </w:rPr>
              <w:t>4</w:t>
            </w:r>
          </w:p>
        </w:tc>
        <w:tc>
          <w:tcPr>
            <w:tcW w:w="1953" w:type="dxa"/>
            <w:vMerge/>
          </w:tcPr>
          <w:p w:rsidR="006772CD" w:rsidRDefault="006772CD" w:rsidP="00980952">
            <w:pPr>
              <w:rPr>
                <w:rFonts w:ascii="仿宋_GB2312" w:eastAsia="仿宋_GB2312"/>
                <w:sz w:val="24"/>
              </w:rPr>
            </w:pPr>
          </w:p>
        </w:tc>
      </w:tr>
      <w:tr w:rsidR="006772CD" w:rsidTr="00980952">
        <w:trPr>
          <w:trHeight w:val="381"/>
          <w:jc w:val="center"/>
        </w:trPr>
        <w:tc>
          <w:tcPr>
            <w:tcW w:w="710" w:type="dxa"/>
            <w:vMerge/>
          </w:tcPr>
          <w:p w:rsidR="006772CD" w:rsidRDefault="006772CD" w:rsidP="00980952">
            <w:pPr>
              <w:rPr>
                <w:rFonts w:ascii="仿宋_GB2312" w:eastAsia="仿宋_GB2312"/>
                <w:sz w:val="24"/>
              </w:rPr>
            </w:pPr>
          </w:p>
        </w:tc>
        <w:tc>
          <w:tcPr>
            <w:tcW w:w="3094" w:type="dxa"/>
            <w:vAlign w:val="center"/>
          </w:tcPr>
          <w:p w:rsidR="006772CD" w:rsidRDefault="006772CD" w:rsidP="00980952">
            <w:pPr>
              <w:rPr>
                <w:rFonts w:ascii="仿宋_GB2312" w:eastAsia="仿宋_GB2312"/>
                <w:sz w:val="24"/>
              </w:rPr>
            </w:pPr>
            <w:r>
              <w:rPr>
                <w:rFonts w:ascii="仿宋_GB2312" w:eastAsia="仿宋_GB2312" w:hint="eastAsia"/>
                <w:sz w:val="24"/>
              </w:rPr>
              <w:t>2．中文核心期刊</w:t>
            </w:r>
          </w:p>
        </w:tc>
        <w:tc>
          <w:tcPr>
            <w:tcW w:w="1680" w:type="dxa"/>
          </w:tcPr>
          <w:p w:rsidR="006772CD" w:rsidRDefault="006772CD" w:rsidP="00980952">
            <w:pPr>
              <w:rPr>
                <w:rFonts w:ascii="仿宋_GB2312" w:eastAsia="仿宋_GB2312"/>
                <w:sz w:val="24"/>
              </w:rPr>
            </w:pPr>
          </w:p>
        </w:tc>
        <w:tc>
          <w:tcPr>
            <w:tcW w:w="951" w:type="dxa"/>
            <w:vAlign w:val="center"/>
          </w:tcPr>
          <w:p w:rsidR="006772CD" w:rsidRDefault="006772CD" w:rsidP="00980952">
            <w:pPr>
              <w:jc w:val="center"/>
              <w:rPr>
                <w:rFonts w:ascii="仿宋_GB2312" w:eastAsia="仿宋_GB2312"/>
                <w:sz w:val="24"/>
              </w:rPr>
            </w:pPr>
            <w:r>
              <w:rPr>
                <w:rFonts w:ascii="仿宋_GB2312" w:eastAsia="仿宋_GB2312" w:hint="eastAsia"/>
                <w:sz w:val="24"/>
              </w:rPr>
              <w:t>3</w:t>
            </w:r>
          </w:p>
        </w:tc>
        <w:tc>
          <w:tcPr>
            <w:tcW w:w="1953" w:type="dxa"/>
            <w:vMerge/>
          </w:tcPr>
          <w:p w:rsidR="006772CD" w:rsidRDefault="006772CD" w:rsidP="00980952">
            <w:pPr>
              <w:rPr>
                <w:rFonts w:ascii="仿宋_GB2312" w:eastAsia="仿宋_GB2312"/>
                <w:sz w:val="24"/>
              </w:rPr>
            </w:pPr>
          </w:p>
        </w:tc>
      </w:tr>
      <w:tr w:rsidR="006772CD" w:rsidTr="00980952">
        <w:trPr>
          <w:trHeight w:val="395"/>
          <w:jc w:val="center"/>
        </w:trPr>
        <w:tc>
          <w:tcPr>
            <w:tcW w:w="710" w:type="dxa"/>
            <w:vMerge/>
          </w:tcPr>
          <w:p w:rsidR="006772CD" w:rsidRDefault="006772CD" w:rsidP="00980952">
            <w:pPr>
              <w:rPr>
                <w:rFonts w:ascii="仿宋_GB2312" w:eastAsia="仿宋_GB2312"/>
                <w:sz w:val="24"/>
              </w:rPr>
            </w:pPr>
          </w:p>
        </w:tc>
        <w:tc>
          <w:tcPr>
            <w:tcW w:w="3094" w:type="dxa"/>
            <w:vAlign w:val="center"/>
          </w:tcPr>
          <w:p w:rsidR="006772CD" w:rsidRDefault="006772CD" w:rsidP="00980952">
            <w:pPr>
              <w:rPr>
                <w:rFonts w:ascii="仿宋_GB2312" w:eastAsia="仿宋_GB2312"/>
                <w:sz w:val="24"/>
              </w:rPr>
            </w:pPr>
            <w:r>
              <w:rPr>
                <w:rFonts w:ascii="仿宋_GB2312" w:eastAsia="仿宋_GB2312" w:hint="eastAsia"/>
                <w:sz w:val="24"/>
              </w:rPr>
              <w:t>3．公开出版刊物</w:t>
            </w:r>
          </w:p>
        </w:tc>
        <w:tc>
          <w:tcPr>
            <w:tcW w:w="1680" w:type="dxa"/>
          </w:tcPr>
          <w:p w:rsidR="006772CD" w:rsidRDefault="006772CD" w:rsidP="00980952">
            <w:pPr>
              <w:rPr>
                <w:rFonts w:ascii="仿宋_GB2312" w:eastAsia="仿宋_GB2312"/>
                <w:sz w:val="24"/>
              </w:rPr>
            </w:pPr>
          </w:p>
        </w:tc>
        <w:tc>
          <w:tcPr>
            <w:tcW w:w="951" w:type="dxa"/>
            <w:vAlign w:val="center"/>
          </w:tcPr>
          <w:p w:rsidR="006772CD" w:rsidRDefault="006772CD" w:rsidP="00980952">
            <w:pPr>
              <w:jc w:val="center"/>
              <w:rPr>
                <w:rFonts w:ascii="仿宋_GB2312" w:eastAsia="仿宋_GB2312"/>
                <w:sz w:val="24"/>
              </w:rPr>
            </w:pPr>
            <w:r>
              <w:rPr>
                <w:rFonts w:ascii="仿宋_GB2312" w:eastAsia="仿宋_GB2312" w:hint="eastAsia"/>
                <w:sz w:val="24"/>
              </w:rPr>
              <w:t>2</w:t>
            </w:r>
          </w:p>
        </w:tc>
        <w:tc>
          <w:tcPr>
            <w:tcW w:w="1953" w:type="dxa"/>
            <w:vMerge/>
          </w:tcPr>
          <w:p w:rsidR="006772CD" w:rsidRDefault="006772CD" w:rsidP="00980952">
            <w:pPr>
              <w:rPr>
                <w:rFonts w:ascii="仿宋_GB2312" w:eastAsia="仿宋_GB2312"/>
                <w:sz w:val="24"/>
              </w:rPr>
            </w:pPr>
          </w:p>
        </w:tc>
      </w:tr>
      <w:tr w:rsidR="006772CD" w:rsidTr="00980952">
        <w:trPr>
          <w:trHeight w:val="381"/>
          <w:jc w:val="center"/>
        </w:trPr>
        <w:tc>
          <w:tcPr>
            <w:tcW w:w="710" w:type="dxa"/>
            <w:vMerge/>
          </w:tcPr>
          <w:p w:rsidR="006772CD" w:rsidRDefault="006772CD" w:rsidP="00980952">
            <w:pPr>
              <w:rPr>
                <w:rFonts w:ascii="仿宋_GB2312" w:eastAsia="仿宋_GB2312"/>
                <w:sz w:val="24"/>
              </w:rPr>
            </w:pPr>
          </w:p>
        </w:tc>
        <w:tc>
          <w:tcPr>
            <w:tcW w:w="3094" w:type="dxa"/>
            <w:vAlign w:val="center"/>
          </w:tcPr>
          <w:p w:rsidR="006772CD" w:rsidRDefault="006772CD" w:rsidP="00980952">
            <w:pPr>
              <w:rPr>
                <w:rFonts w:ascii="仿宋_GB2312" w:eastAsia="仿宋_GB2312"/>
                <w:sz w:val="24"/>
              </w:rPr>
            </w:pPr>
            <w:r>
              <w:rPr>
                <w:rFonts w:ascii="仿宋_GB2312" w:eastAsia="仿宋_GB2312" w:hint="eastAsia"/>
                <w:sz w:val="24"/>
              </w:rPr>
              <w:t>4．内部出版刊物</w:t>
            </w:r>
          </w:p>
        </w:tc>
        <w:tc>
          <w:tcPr>
            <w:tcW w:w="1680" w:type="dxa"/>
          </w:tcPr>
          <w:p w:rsidR="006772CD" w:rsidRDefault="006772CD" w:rsidP="00980952">
            <w:pPr>
              <w:rPr>
                <w:rFonts w:ascii="仿宋_GB2312" w:eastAsia="仿宋_GB2312"/>
                <w:sz w:val="24"/>
              </w:rPr>
            </w:pPr>
          </w:p>
        </w:tc>
        <w:tc>
          <w:tcPr>
            <w:tcW w:w="951" w:type="dxa"/>
            <w:vAlign w:val="center"/>
          </w:tcPr>
          <w:p w:rsidR="006772CD" w:rsidRDefault="006772CD" w:rsidP="00980952">
            <w:pPr>
              <w:jc w:val="center"/>
              <w:rPr>
                <w:rFonts w:ascii="仿宋_GB2312" w:eastAsia="仿宋_GB2312"/>
                <w:sz w:val="24"/>
              </w:rPr>
            </w:pPr>
            <w:r>
              <w:rPr>
                <w:rFonts w:ascii="仿宋_GB2312" w:eastAsia="仿宋_GB2312" w:hint="eastAsia"/>
                <w:sz w:val="24"/>
              </w:rPr>
              <w:t>1</w:t>
            </w:r>
          </w:p>
        </w:tc>
        <w:tc>
          <w:tcPr>
            <w:tcW w:w="1953" w:type="dxa"/>
            <w:vMerge/>
          </w:tcPr>
          <w:p w:rsidR="006772CD" w:rsidRDefault="006772CD" w:rsidP="00980952">
            <w:pPr>
              <w:rPr>
                <w:rFonts w:ascii="仿宋_GB2312" w:eastAsia="仿宋_GB2312"/>
                <w:sz w:val="24"/>
              </w:rPr>
            </w:pPr>
          </w:p>
        </w:tc>
      </w:tr>
      <w:tr w:rsidR="006772CD" w:rsidTr="00980952">
        <w:trPr>
          <w:trHeight w:val="394"/>
          <w:jc w:val="center"/>
        </w:trPr>
        <w:tc>
          <w:tcPr>
            <w:tcW w:w="710" w:type="dxa"/>
            <w:vMerge w:val="restart"/>
            <w:vAlign w:val="center"/>
          </w:tcPr>
          <w:p w:rsidR="006772CD" w:rsidRDefault="006772CD" w:rsidP="00980952">
            <w:pPr>
              <w:jc w:val="center"/>
              <w:rPr>
                <w:rFonts w:ascii="仿宋_GB2312" w:eastAsia="仿宋_GB2312"/>
                <w:sz w:val="24"/>
              </w:rPr>
            </w:pPr>
            <w:r>
              <w:rPr>
                <w:rFonts w:ascii="仿宋_GB2312" w:eastAsia="仿宋_GB2312" w:hint="eastAsia"/>
                <w:sz w:val="24"/>
              </w:rPr>
              <w:t>教</w:t>
            </w:r>
          </w:p>
          <w:p w:rsidR="006772CD" w:rsidRDefault="006772CD" w:rsidP="00980952">
            <w:pPr>
              <w:jc w:val="center"/>
              <w:rPr>
                <w:rFonts w:ascii="仿宋_GB2312" w:eastAsia="仿宋_GB2312"/>
                <w:sz w:val="24"/>
              </w:rPr>
            </w:pPr>
            <w:r>
              <w:rPr>
                <w:rFonts w:ascii="仿宋_GB2312" w:eastAsia="仿宋_GB2312" w:hint="eastAsia"/>
                <w:sz w:val="24"/>
              </w:rPr>
              <w:t>学</w:t>
            </w:r>
          </w:p>
          <w:p w:rsidR="006772CD" w:rsidRDefault="006772CD" w:rsidP="00980952">
            <w:pPr>
              <w:jc w:val="center"/>
              <w:rPr>
                <w:rFonts w:ascii="仿宋_GB2312" w:eastAsia="仿宋_GB2312"/>
                <w:sz w:val="24"/>
              </w:rPr>
            </w:pPr>
            <w:r>
              <w:rPr>
                <w:rFonts w:ascii="仿宋_GB2312" w:eastAsia="仿宋_GB2312" w:hint="eastAsia"/>
                <w:sz w:val="24"/>
              </w:rPr>
              <w:t>、</w:t>
            </w:r>
          </w:p>
          <w:p w:rsidR="006772CD" w:rsidRDefault="006772CD" w:rsidP="00980952">
            <w:pPr>
              <w:jc w:val="center"/>
              <w:rPr>
                <w:rFonts w:ascii="仿宋_GB2312" w:eastAsia="仿宋_GB2312"/>
                <w:sz w:val="24"/>
              </w:rPr>
            </w:pPr>
            <w:r>
              <w:rPr>
                <w:rFonts w:ascii="仿宋_GB2312" w:eastAsia="仿宋_GB2312" w:hint="eastAsia"/>
                <w:sz w:val="24"/>
              </w:rPr>
              <w:t>科</w:t>
            </w:r>
          </w:p>
          <w:p w:rsidR="006772CD" w:rsidRDefault="006772CD" w:rsidP="00980952">
            <w:pPr>
              <w:jc w:val="center"/>
              <w:rPr>
                <w:rFonts w:ascii="仿宋_GB2312" w:eastAsia="仿宋_GB2312"/>
                <w:sz w:val="24"/>
              </w:rPr>
            </w:pPr>
            <w:r>
              <w:rPr>
                <w:rFonts w:ascii="仿宋_GB2312" w:eastAsia="仿宋_GB2312" w:hint="eastAsia"/>
                <w:sz w:val="24"/>
              </w:rPr>
              <w:t>研</w:t>
            </w:r>
          </w:p>
          <w:p w:rsidR="006772CD" w:rsidRDefault="006772CD" w:rsidP="00980952">
            <w:pPr>
              <w:jc w:val="center"/>
              <w:rPr>
                <w:rFonts w:ascii="仿宋_GB2312" w:eastAsia="仿宋_GB2312"/>
                <w:sz w:val="24"/>
              </w:rPr>
            </w:pPr>
            <w:r>
              <w:rPr>
                <w:rFonts w:ascii="仿宋_GB2312" w:eastAsia="仿宋_GB2312" w:hint="eastAsia"/>
                <w:sz w:val="24"/>
              </w:rPr>
              <w:t>成</w:t>
            </w:r>
          </w:p>
          <w:p w:rsidR="006772CD" w:rsidRDefault="006772CD" w:rsidP="00980952">
            <w:pPr>
              <w:jc w:val="center"/>
              <w:rPr>
                <w:rFonts w:ascii="仿宋_GB2312" w:eastAsia="仿宋_GB2312"/>
                <w:sz w:val="24"/>
              </w:rPr>
            </w:pPr>
            <w:r>
              <w:rPr>
                <w:rFonts w:ascii="仿宋_GB2312" w:eastAsia="仿宋_GB2312" w:hint="eastAsia"/>
                <w:sz w:val="24"/>
              </w:rPr>
              <w:t>果</w:t>
            </w:r>
          </w:p>
        </w:tc>
        <w:tc>
          <w:tcPr>
            <w:tcW w:w="3094" w:type="dxa"/>
            <w:vMerge w:val="restart"/>
            <w:vAlign w:val="center"/>
          </w:tcPr>
          <w:p w:rsidR="006772CD" w:rsidRDefault="006772CD" w:rsidP="00980952">
            <w:pPr>
              <w:rPr>
                <w:rFonts w:ascii="仿宋_GB2312" w:eastAsia="仿宋_GB2312"/>
                <w:sz w:val="24"/>
              </w:rPr>
            </w:pPr>
            <w:r>
              <w:rPr>
                <w:rFonts w:ascii="仿宋_GB2312" w:eastAsia="仿宋_GB2312" w:hint="eastAsia"/>
                <w:sz w:val="24"/>
              </w:rPr>
              <w:t>1．国家级</w:t>
            </w:r>
          </w:p>
        </w:tc>
        <w:tc>
          <w:tcPr>
            <w:tcW w:w="1680" w:type="dxa"/>
            <w:vAlign w:val="center"/>
          </w:tcPr>
          <w:p w:rsidR="006772CD" w:rsidRDefault="006772CD" w:rsidP="00980952">
            <w:pPr>
              <w:rPr>
                <w:rFonts w:ascii="仿宋_GB2312" w:eastAsia="仿宋_GB2312"/>
                <w:sz w:val="24"/>
              </w:rPr>
            </w:pPr>
            <w:r>
              <w:rPr>
                <w:rFonts w:ascii="仿宋_GB2312" w:eastAsia="仿宋_GB2312" w:hint="eastAsia"/>
                <w:sz w:val="24"/>
              </w:rPr>
              <w:t>一等奖</w:t>
            </w:r>
          </w:p>
        </w:tc>
        <w:tc>
          <w:tcPr>
            <w:tcW w:w="951" w:type="dxa"/>
            <w:vAlign w:val="center"/>
          </w:tcPr>
          <w:p w:rsidR="006772CD" w:rsidRDefault="006772CD" w:rsidP="00980952">
            <w:pPr>
              <w:jc w:val="center"/>
              <w:rPr>
                <w:rFonts w:ascii="仿宋_GB2312" w:eastAsia="仿宋_GB2312"/>
                <w:sz w:val="24"/>
              </w:rPr>
            </w:pPr>
            <w:r>
              <w:rPr>
                <w:rFonts w:ascii="仿宋_GB2312" w:eastAsia="仿宋_GB2312" w:hint="eastAsia"/>
                <w:sz w:val="24"/>
              </w:rPr>
              <w:t>8</w:t>
            </w:r>
          </w:p>
        </w:tc>
        <w:tc>
          <w:tcPr>
            <w:tcW w:w="1953" w:type="dxa"/>
            <w:vMerge/>
          </w:tcPr>
          <w:p w:rsidR="006772CD" w:rsidRDefault="006772CD" w:rsidP="00980952">
            <w:pPr>
              <w:rPr>
                <w:rFonts w:ascii="仿宋_GB2312" w:eastAsia="仿宋_GB2312"/>
                <w:sz w:val="24"/>
              </w:rPr>
            </w:pPr>
          </w:p>
        </w:tc>
      </w:tr>
      <w:tr w:rsidR="006772CD" w:rsidTr="00980952">
        <w:trPr>
          <w:trHeight w:val="381"/>
          <w:jc w:val="center"/>
        </w:trPr>
        <w:tc>
          <w:tcPr>
            <w:tcW w:w="710" w:type="dxa"/>
            <w:vMerge/>
          </w:tcPr>
          <w:p w:rsidR="006772CD" w:rsidRDefault="006772CD" w:rsidP="00980952">
            <w:pPr>
              <w:rPr>
                <w:rFonts w:ascii="仿宋_GB2312" w:eastAsia="仿宋_GB2312"/>
                <w:sz w:val="24"/>
              </w:rPr>
            </w:pPr>
          </w:p>
        </w:tc>
        <w:tc>
          <w:tcPr>
            <w:tcW w:w="3094" w:type="dxa"/>
            <w:vMerge/>
            <w:vAlign w:val="center"/>
          </w:tcPr>
          <w:p w:rsidR="006772CD" w:rsidRDefault="006772CD" w:rsidP="00980952">
            <w:pPr>
              <w:rPr>
                <w:rFonts w:ascii="仿宋_GB2312" w:eastAsia="仿宋_GB2312"/>
                <w:sz w:val="24"/>
              </w:rPr>
            </w:pPr>
          </w:p>
        </w:tc>
        <w:tc>
          <w:tcPr>
            <w:tcW w:w="1680" w:type="dxa"/>
            <w:vAlign w:val="center"/>
          </w:tcPr>
          <w:p w:rsidR="006772CD" w:rsidRDefault="006772CD" w:rsidP="00980952">
            <w:pPr>
              <w:rPr>
                <w:rFonts w:ascii="仿宋_GB2312" w:eastAsia="仿宋_GB2312"/>
                <w:sz w:val="24"/>
              </w:rPr>
            </w:pPr>
            <w:r>
              <w:rPr>
                <w:rFonts w:ascii="仿宋_GB2312" w:eastAsia="仿宋_GB2312" w:hint="eastAsia"/>
                <w:sz w:val="24"/>
              </w:rPr>
              <w:t>二等奖</w:t>
            </w:r>
          </w:p>
        </w:tc>
        <w:tc>
          <w:tcPr>
            <w:tcW w:w="951" w:type="dxa"/>
            <w:vAlign w:val="center"/>
          </w:tcPr>
          <w:p w:rsidR="006772CD" w:rsidRDefault="006772CD" w:rsidP="00980952">
            <w:pPr>
              <w:jc w:val="center"/>
              <w:rPr>
                <w:rFonts w:ascii="仿宋_GB2312" w:eastAsia="仿宋_GB2312"/>
                <w:sz w:val="24"/>
              </w:rPr>
            </w:pPr>
            <w:r>
              <w:rPr>
                <w:rFonts w:ascii="仿宋_GB2312" w:eastAsia="仿宋_GB2312" w:hint="eastAsia"/>
                <w:sz w:val="24"/>
              </w:rPr>
              <w:t>6</w:t>
            </w:r>
          </w:p>
        </w:tc>
        <w:tc>
          <w:tcPr>
            <w:tcW w:w="1953" w:type="dxa"/>
            <w:vMerge/>
          </w:tcPr>
          <w:p w:rsidR="006772CD" w:rsidRDefault="006772CD" w:rsidP="00980952">
            <w:pPr>
              <w:rPr>
                <w:rFonts w:ascii="仿宋_GB2312" w:eastAsia="仿宋_GB2312"/>
                <w:sz w:val="24"/>
              </w:rPr>
            </w:pPr>
          </w:p>
        </w:tc>
      </w:tr>
      <w:tr w:rsidR="006772CD" w:rsidTr="00980952">
        <w:trPr>
          <w:trHeight w:val="395"/>
          <w:jc w:val="center"/>
        </w:trPr>
        <w:tc>
          <w:tcPr>
            <w:tcW w:w="710" w:type="dxa"/>
            <w:vMerge/>
          </w:tcPr>
          <w:p w:rsidR="006772CD" w:rsidRDefault="006772CD" w:rsidP="00980952">
            <w:pPr>
              <w:rPr>
                <w:rFonts w:ascii="仿宋_GB2312" w:eastAsia="仿宋_GB2312"/>
                <w:sz w:val="24"/>
              </w:rPr>
            </w:pPr>
          </w:p>
        </w:tc>
        <w:tc>
          <w:tcPr>
            <w:tcW w:w="3094" w:type="dxa"/>
            <w:vMerge/>
            <w:vAlign w:val="center"/>
          </w:tcPr>
          <w:p w:rsidR="006772CD" w:rsidRDefault="006772CD" w:rsidP="00980952">
            <w:pPr>
              <w:rPr>
                <w:rFonts w:ascii="仿宋_GB2312" w:eastAsia="仿宋_GB2312"/>
                <w:sz w:val="24"/>
              </w:rPr>
            </w:pPr>
          </w:p>
        </w:tc>
        <w:tc>
          <w:tcPr>
            <w:tcW w:w="1680" w:type="dxa"/>
            <w:vAlign w:val="center"/>
          </w:tcPr>
          <w:p w:rsidR="006772CD" w:rsidRDefault="006772CD" w:rsidP="00980952">
            <w:pPr>
              <w:rPr>
                <w:rFonts w:ascii="仿宋_GB2312" w:eastAsia="仿宋_GB2312"/>
                <w:sz w:val="24"/>
              </w:rPr>
            </w:pPr>
            <w:r>
              <w:rPr>
                <w:rFonts w:ascii="仿宋_GB2312" w:eastAsia="仿宋_GB2312" w:hint="eastAsia"/>
                <w:sz w:val="24"/>
              </w:rPr>
              <w:t>三等奖</w:t>
            </w:r>
          </w:p>
        </w:tc>
        <w:tc>
          <w:tcPr>
            <w:tcW w:w="951" w:type="dxa"/>
            <w:vAlign w:val="center"/>
          </w:tcPr>
          <w:p w:rsidR="006772CD" w:rsidRDefault="006772CD" w:rsidP="00980952">
            <w:pPr>
              <w:jc w:val="center"/>
              <w:rPr>
                <w:rFonts w:ascii="仿宋_GB2312" w:eastAsia="仿宋_GB2312"/>
                <w:sz w:val="24"/>
              </w:rPr>
            </w:pPr>
            <w:r>
              <w:rPr>
                <w:rFonts w:ascii="仿宋_GB2312" w:eastAsia="仿宋_GB2312" w:hint="eastAsia"/>
                <w:sz w:val="24"/>
              </w:rPr>
              <w:t>4</w:t>
            </w:r>
          </w:p>
        </w:tc>
        <w:tc>
          <w:tcPr>
            <w:tcW w:w="1953" w:type="dxa"/>
            <w:vMerge/>
          </w:tcPr>
          <w:p w:rsidR="006772CD" w:rsidRDefault="006772CD" w:rsidP="00980952">
            <w:pPr>
              <w:rPr>
                <w:rFonts w:ascii="仿宋_GB2312" w:eastAsia="仿宋_GB2312"/>
                <w:sz w:val="24"/>
              </w:rPr>
            </w:pPr>
          </w:p>
        </w:tc>
      </w:tr>
      <w:tr w:rsidR="006772CD" w:rsidTr="00980952">
        <w:trPr>
          <w:trHeight w:val="395"/>
          <w:jc w:val="center"/>
        </w:trPr>
        <w:tc>
          <w:tcPr>
            <w:tcW w:w="710" w:type="dxa"/>
            <w:vMerge/>
          </w:tcPr>
          <w:p w:rsidR="006772CD" w:rsidRDefault="006772CD" w:rsidP="00980952">
            <w:pPr>
              <w:rPr>
                <w:rFonts w:ascii="仿宋_GB2312" w:eastAsia="仿宋_GB2312"/>
                <w:sz w:val="24"/>
              </w:rPr>
            </w:pPr>
          </w:p>
        </w:tc>
        <w:tc>
          <w:tcPr>
            <w:tcW w:w="3094" w:type="dxa"/>
            <w:vMerge w:val="restart"/>
            <w:vAlign w:val="center"/>
          </w:tcPr>
          <w:p w:rsidR="006772CD" w:rsidRDefault="006772CD" w:rsidP="00980952">
            <w:pPr>
              <w:rPr>
                <w:rFonts w:ascii="仿宋_GB2312" w:eastAsia="仿宋_GB2312"/>
                <w:sz w:val="24"/>
              </w:rPr>
            </w:pPr>
            <w:r>
              <w:rPr>
                <w:rFonts w:ascii="仿宋_GB2312" w:eastAsia="仿宋_GB2312" w:hint="eastAsia"/>
                <w:sz w:val="24"/>
              </w:rPr>
              <w:t>2．省部级</w:t>
            </w:r>
          </w:p>
        </w:tc>
        <w:tc>
          <w:tcPr>
            <w:tcW w:w="1680" w:type="dxa"/>
            <w:vAlign w:val="center"/>
          </w:tcPr>
          <w:p w:rsidR="006772CD" w:rsidRDefault="006772CD" w:rsidP="00980952">
            <w:pPr>
              <w:rPr>
                <w:rFonts w:ascii="仿宋_GB2312" w:eastAsia="仿宋_GB2312"/>
                <w:sz w:val="24"/>
              </w:rPr>
            </w:pPr>
            <w:r>
              <w:rPr>
                <w:rFonts w:ascii="仿宋_GB2312" w:eastAsia="仿宋_GB2312" w:hint="eastAsia"/>
                <w:sz w:val="24"/>
              </w:rPr>
              <w:t>一等奖</w:t>
            </w:r>
          </w:p>
        </w:tc>
        <w:tc>
          <w:tcPr>
            <w:tcW w:w="951" w:type="dxa"/>
            <w:vAlign w:val="center"/>
          </w:tcPr>
          <w:p w:rsidR="006772CD" w:rsidRDefault="006772CD" w:rsidP="00980952">
            <w:pPr>
              <w:jc w:val="center"/>
              <w:rPr>
                <w:rFonts w:ascii="仿宋_GB2312" w:eastAsia="仿宋_GB2312"/>
                <w:sz w:val="24"/>
              </w:rPr>
            </w:pPr>
            <w:r>
              <w:rPr>
                <w:rFonts w:ascii="仿宋_GB2312" w:eastAsia="仿宋_GB2312" w:hint="eastAsia"/>
                <w:sz w:val="24"/>
              </w:rPr>
              <w:t>6</w:t>
            </w:r>
          </w:p>
        </w:tc>
        <w:tc>
          <w:tcPr>
            <w:tcW w:w="1953" w:type="dxa"/>
            <w:vMerge/>
          </w:tcPr>
          <w:p w:rsidR="006772CD" w:rsidRDefault="006772CD" w:rsidP="00980952">
            <w:pPr>
              <w:rPr>
                <w:rFonts w:ascii="仿宋_GB2312" w:eastAsia="仿宋_GB2312"/>
                <w:sz w:val="24"/>
              </w:rPr>
            </w:pPr>
          </w:p>
        </w:tc>
      </w:tr>
      <w:tr w:rsidR="006772CD" w:rsidTr="00980952">
        <w:trPr>
          <w:trHeight w:val="381"/>
          <w:jc w:val="center"/>
        </w:trPr>
        <w:tc>
          <w:tcPr>
            <w:tcW w:w="710" w:type="dxa"/>
            <w:vMerge/>
          </w:tcPr>
          <w:p w:rsidR="006772CD" w:rsidRDefault="006772CD" w:rsidP="00980952">
            <w:pPr>
              <w:rPr>
                <w:rFonts w:ascii="仿宋_GB2312" w:eastAsia="仿宋_GB2312"/>
                <w:sz w:val="24"/>
              </w:rPr>
            </w:pPr>
          </w:p>
        </w:tc>
        <w:tc>
          <w:tcPr>
            <w:tcW w:w="3094" w:type="dxa"/>
            <w:vMerge/>
            <w:vAlign w:val="center"/>
          </w:tcPr>
          <w:p w:rsidR="006772CD" w:rsidRDefault="006772CD" w:rsidP="00980952">
            <w:pPr>
              <w:rPr>
                <w:rFonts w:ascii="仿宋_GB2312" w:eastAsia="仿宋_GB2312"/>
                <w:sz w:val="24"/>
              </w:rPr>
            </w:pPr>
          </w:p>
        </w:tc>
        <w:tc>
          <w:tcPr>
            <w:tcW w:w="1680" w:type="dxa"/>
            <w:vAlign w:val="center"/>
          </w:tcPr>
          <w:p w:rsidR="006772CD" w:rsidRDefault="006772CD" w:rsidP="00980952">
            <w:pPr>
              <w:rPr>
                <w:rFonts w:ascii="仿宋_GB2312" w:eastAsia="仿宋_GB2312"/>
                <w:sz w:val="24"/>
              </w:rPr>
            </w:pPr>
            <w:r>
              <w:rPr>
                <w:rFonts w:ascii="仿宋_GB2312" w:eastAsia="仿宋_GB2312" w:hint="eastAsia"/>
                <w:sz w:val="24"/>
              </w:rPr>
              <w:t>二等奖</w:t>
            </w:r>
          </w:p>
        </w:tc>
        <w:tc>
          <w:tcPr>
            <w:tcW w:w="951" w:type="dxa"/>
            <w:vAlign w:val="center"/>
          </w:tcPr>
          <w:p w:rsidR="006772CD" w:rsidRDefault="006772CD" w:rsidP="00980952">
            <w:pPr>
              <w:jc w:val="center"/>
              <w:rPr>
                <w:rFonts w:ascii="仿宋_GB2312" w:eastAsia="仿宋_GB2312"/>
                <w:sz w:val="24"/>
              </w:rPr>
            </w:pPr>
            <w:r>
              <w:rPr>
                <w:rFonts w:ascii="仿宋_GB2312" w:eastAsia="仿宋_GB2312" w:hint="eastAsia"/>
                <w:sz w:val="24"/>
              </w:rPr>
              <w:t>4</w:t>
            </w:r>
          </w:p>
        </w:tc>
        <w:tc>
          <w:tcPr>
            <w:tcW w:w="1953" w:type="dxa"/>
            <w:vMerge/>
          </w:tcPr>
          <w:p w:rsidR="006772CD" w:rsidRDefault="006772CD" w:rsidP="00980952">
            <w:pPr>
              <w:rPr>
                <w:rFonts w:ascii="仿宋_GB2312" w:eastAsia="仿宋_GB2312"/>
                <w:sz w:val="24"/>
              </w:rPr>
            </w:pPr>
          </w:p>
        </w:tc>
      </w:tr>
      <w:tr w:rsidR="006772CD" w:rsidTr="00980952">
        <w:trPr>
          <w:trHeight w:val="366"/>
          <w:jc w:val="center"/>
        </w:trPr>
        <w:tc>
          <w:tcPr>
            <w:tcW w:w="710" w:type="dxa"/>
            <w:vMerge/>
          </w:tcPr>
          <w:p w:rsidR="006772CD" w:rsidRDefault="006772CD" w:rsidP="00980952">
            <w:pPr>
              <w:rPr>
                <w:rFonts w:ascii="仿宋_GB2312" w:eastAsia="仿宋_GB2312"/>
                <w:sz w:val="24"/>
              </w:rPr>
            </w:pPr>
          </w:p>
        </w:tc>
        <w:tc>
          <w:tcPr>
            <w:tcW w:w="3094" w:type="dxa"/>
            <w:vMerge/>
            <w:vAlign w:val="center"/>
          </w:tcPr>
          <w:p w:rsidR="006772CD" w:rsidRDefault="006772CD" w:rsidP="00980952">
            <w:pPr>
              <w:rPr>
                <w:rFonts w:ascii="仿宋_GB2312" w:eastAsia="仿宋_GB2312"/>
                <w:sz w:val="24"/>
              </w:rPr>
            </w:pPr>
          </w:p>
        </w:tc>
        <w:tc>
          <w:tcPr>
            <w:tcW w:w="1680" w:type="dxa"/>
            <w:vAlign w:val="center"/>
          </w:tcPr>
          <w:p w:rsidR="006772CD" w:rsidRDefault="006772CD" w:rsidP="00980952">
            <w:pPr>
              <w:rPr>
                <w:rFonts w:ascii="仿宋_GB2312" w:eastAsia="仿宋_GB2312"/>
                <w:sz w:val="24"/>
              </w:rPr>
            </w:pPr>
            <w:r>
              <w:rPr>
                <w:rFonts w:ascii="仿宋_GB2312" w:eastAsia="仿宋_GB2312" w:hint="eastAsia"/>
                <w:sz w:val="24"/>
              </w:rPr>
              <w:t>三等奖</w:t>
            </w:r>
          </w:p>
        </w:tc>
        <w:tc>
          <w:tcPr>
            <w:tcW w:w="951" w:type="dxa"/>
            <w:vAlign w:val="center"/>
          </w:tcPr>
          <w:p w:rsidR="006772CD" w:rsidRDefault="006772CD" w:rsidP="00980952">
            <w:pPr>
              <w:jc w:val="center"/>
              <w:rPr>
                <w:rFonts w:ascii="仿宋_GB2312" w:eastAsia="仿宋_GB2312"/>
                <w:sz w:val="24"/>
              </w:rPr>
            </w:pPr>
            <w:r>
              <w:rPr>
                <w:rFonts w:ascii="仿宋_GB2312" w:eastAsia="仿宋_GB2312" w:hint="eastAsia"/>
                <w:sz w:val="24"/>
              </w:rPr>
              <w:t>2</w:t>
            </w:r>
          </w:p>
        </w:tc>
        <w:tc>
          <w:tcPr>
            <w:tcW w:w="1953" w:type="dxa"/>
            <w:vMerge/>
          </w:tcPr>
          <w:p w:rsidR="006772CD" w:rsidRDefault="006772CD" w:rsidP="00980952">
            <w:pPr>
              <w:rPr>
                <w:rFonts w:ascii="仿宋_GB2312" w:eastAsia="仿宋_GB2312"/>
                <w:sz w:val="24"/>
              </w:rPr>
            </w:pPr>
          </w:p>
        </w:tc>
      </w:tr>
      <w:tr w:rsidR="006772CD" w:rsidTr="00980952">
        <w:trPr>
          <w:trHeight w:val="353"/>
          <w:jc w:val="center"/>
        </w:trPr>
        <w:tc>
          <w:tcPr>
            <w:tcW w:w="710" w:type="dxa"/>
            <w:vMerge/>
          </w:tcPr>
          <w:p w:rsidR="006772CD" w:rsidRDefault="006772CD" w:rsidP="00980952">
            <w:pPr>
              <w:rPr>
                <w:rFonts w:ascii="仿宋_GB2312" w:eastAsia="仿宋_GB2312"/>
                <w:sz w:val="24"/>
              </w:rPr>
            </w:pPr>
          </w:p>
        </w:tc>
        <w:tc>
          <w:tcPr>
            <w:tcW w:w="3094" w:type="dxa"/>
            <w:vMerge w:val="restart"/>
            <w:vAlign w:val="center"/>
          </w:tcPr>
          <w:p w:rsidR="006772CD" w:rsidRDefault="006772CD" w:rsidP="00980952">
            <w:pPr>
              <w:rPr>
                <w:rFonts w:ascii="仿宋_GB2312" w:eastAsia="仿宋_GB2312"/>
                <w:sz w:val="24"/>
              </w:rPr>
            </w:pPr>
            <w:r>
              <w:rPr>
                <w:rFonts w:ascii="仿宋_GB2312" w:eastAsia="仿宋_GB2312" w:hint="eastAsia"/>
                <w:sz w:val="24"/>
              </w:rPr>
              <w:t>3．校级</w:t>
            </w:r>
          </w:p>
        </w:tc>
        <w:tc>
          <w:tcPr>
            <w:tcW w:w="1680" w:type="dxa"/>
            <w:vAlign w:val="center"/>
          </w:tcPr>
          <w:p w:rsidR="006772CD" w:rsidRDefault="006772CD" w:rsidP="00980952">
            <w:pPr>
              <w:rPr>
                <w:rFonts w:ascii="仿宋_GB2312" w:eastAsia="仿宋_GB2312"/>
                <w:sz w:val="24"/>
              </w:rPr>
            </w:pPr>
            <w:r>
              <w:rPr>
                <w:rFonts w:ascii="仿宋_GB2312" w:eastAsia="仿宋_GB2312" w:hint="eastAsia"/>
                <w:sz w:val="24"/>
              </w:rPr>
              <w:t>一等奖</w:t>
            </w:r>
          </w:p>
        </w:tc>
        <w:tc>
          <w:tcPr>
            <w:tcW w:w="951" w:type="dxa"/>
            <w:vAlign w:val="center"/>
          </w:tcPr>
          <w:p w:rsidR="006772CD" w:rsidRDefault="006772CD" w:rsidP="00980952">
            <w:pPr>
              <w:jc w:val="center"/>
              <w:rPr>
                <w:rFonts w:ascii="仿宋_GB2312" w:eastAsia="仿宋_GB2312"/>
                <w:sz w:val="24"/>
              </w:rPr>
            </w:pPr>
            <w:r>
              <w:rPr>
                <w:rFonts w:ascii="仿宋_GB2312" w:eastAsia="仿宋_GB2312" w:hint="eastAsia"/>
                <w:sz w:val="24"/>
              </w:rPr>
              <w:t>4</w:t>
            </w:r>
          </w:p>
        </w:tc>
        <w:tc>
          <w:tcPr>
            <w:tcW w:w="1953" w:type="dxa"/>
            <w:vMerge/>
          </w:tcPr>
          <w:p w:rsidR="006772CD" w:rsidRDefault="006772CD" w:rsidP="00980952">
            <w:pPr>
              <w:rPr>
                <w:rFonts w:ascii="仿宋_GB2312" w:eastAsia="仿宋_GB2312"/>
                <w:sz w:val="24"/>
              </w:rPr>
            </w:pPr>
          </w:p>
        </w:tc>
      </w:tr>
      <w:tr w:rsidR="006772CD" w:rsidTr="00980952">
        <w:trPr>
          <w:trHeight w:val="380"/>
          <w:jc w:val="center"/>
        </w:trPr>
        <w:tc>
          <w:tcPr>
            <w:tcW w:w="710" w:type="dxa"/>
            <w:vMerge/>
          </w:tcPr>
          <w:p w:rsidR="006772CD" w:rsidRDefault="006772CD" w:rsidP="00980952">
            <w:pPr>
              <w:rPr>
                <w:rFonts w:ascii="仿宋_GB2312" w:eastAsia="仿宋_GB2312"/>
                <w:sz w:val="24"/>
              </w:rPr>
            </w:pPr>
          </w:p>
        </w:tc>
        <w:tc>
          <w:tcPr>
            <w:tcW w:w="3094" w:type="dxa"/>
            <w:vMerge/>
          </w:tcPr>
          <w:p w:rsidR="006772CD" w:rsidRDefault="006772CD" w:rsidP="00980952">
            <w:pPr>
              <w:rPr>
                <w:rFonts w:ascii="仿宋_GB2312" w:eastAsia="仿宋_GB2312"/>
                <w:sz w:val="24"/>
              </w:rPr>
            </w:pPr>
          </w:p>
        </w:tc>
        <w:tc>
          <w:tcPr>
            <w:tcW w:w="1680" w:type="dxa"/>
            <w:vAlign w:val="center"/>
          </w:tcPr>
          <w:p w:rsidR="006772CD" w:rsidRDefault="006772CD" w:rsidP="00980952">
            <w:pPr>
              <w:rPr>
                <w:rFonts w:ascii="仿宋_GB2312" w:eastAsia="仿宋_GB2312"/>
                <w:sz w:val="24"/>
              </w:rPr>
            </w:pPr>
            <w:r>
              <w:rPr>
                <w:rFonts w:ascii="仿宋_GB2312" w:eastAsia="仿宋_GB2312" w:hint="eastAsia"/>
                <w:sz w:val="24"/>
              </w:rPr>
              <w:t>二等奖</w:t>
            </w:r>
          </w:p>
        </w:tc>
        <w:tc>
          <w:tcPr>
            <w:tcW w:w="951" w:type="dxa"/>
            <w:vAlign w:val="center"/>
          </w:tcPr>
          <w:p w:rsidR="006772CD" w:rsidRDefault="006772CD" w:rsidP="00980952">
            <w:pPr>
              <w:jc w:val="center"/>
              <w:rPr>
                <w:rFonts w:ascii="仿宋_GB2312" w:eastAsia="仿宋_GB2312"/>
                <w:sz w:val="24"/>
              </w:rPr>
            </w:pPr>
            <w:r>
              <w:rPr>
                <w:rFonts w:ascii="仿宋_GB2312" w:eastAsia="仿宋_GB2312" w:hint="eastAsia"/>
                <w:sz w:val="24"/>
              </w:rPr>
              <w:t>2</w:t>
            </w:r>
          </w:p>
        </w:tc>
        <w:tc>
          <w:tcPr>
            <w:tcW w:w="1953" w:type="dxa"/>
            <w:vMerge/>
          </w:tcPr>
          <w:p w:rsidR="006772CD" w:rsidRDefault="006772CD" w:rsidP="00980952">
            <w:pPr>
              <w:rPr>
                <w:rFonts w:ascii="仿宋_GB2312" w:eastAsia="仿宋_GB2312"/>
                <w:sz w:val="24"/>
              </w:rPr>
            </w:pPr>
          </w:p>
        </w:tc>
      </w:tr>
      <w:tr w:rsidR="006772CD" w:rsidTr="00980952">
        <w:trPr>
          <w:trHeight w:val="1009"/>
          <w:jc w:val="center"/>
        </w:trPr>
        <w:tc>
          <w:tcPr>
            <w:tcW w:w="710" w:type="dxa"/>
            <w:vAlign w:val="center"/>
          </w:tcPr>
          <w:p w:rsidR="006772CD" w:rsidRDefault="006772CD" w:rsidP="00980952">
            <w:pPr>
              <w:jc w:val="center"/>
              <w:rPr>
                <w:rFonts w:ascii="仿宋_GB2312" w:eastAsia="仿宋_GB2312"/>
                <w:sz w:val="24"/>
              </w:rPr>
            </w:pPr>
            <w:r>
              <w:rPr>
                <w:rFonts w:ascii="仿宋_GB2312" w:eastAsia="仿宋_GB2312" w:hint="eastAsia"/>
                <w:sz w:val="24"/>
              </w:rPr>
              <w:lastRenderedPageBreak/>
              <w:t>读书</w:t>
            </w:r>
          </w:p>
          <w:p w:rsidR="006772CD" w:rsidRDefault="006772CD" w:rsidP="00980952">
            <w:pPr>
              <w:jc w:val="center"/>
              <w:rPr>
                <w:rFonts w:ascii="仿宋_GB2312" w:eastAsia="仿宋_GB2312"/>
                <w:sz w:val="24"/>
              </w:rPr>
            </w:pPr>
            <w:r>
              <w:rPr>
                <w:rFonts w:ascii="仿宋_GB2312" w:eastAsia="仿宋_GB2312" w:hint="eastAsia"/>
                <w:sz w:val="24"/>
              </w:rPr>
              <w:t>活动</w:t>
            </w:r>
          </w:p>
        </w:tc>
        <w:tc>
          <w:tcPr>
            <w:tcW w:w="4774" w:type="dxa"/>
            <w:gridSpan w:val="2"/>
            <w:vAlign w:val="center"/>
          </w:tcPr>
          <w:p w:rsidR="006772CD" w:rsidRPr="00210E5E" w:rsidRDefault="006772CD" w:rsidP="00980952">
            <w:pPr>
              <w:rPr>
                <w:rFonts w:ascii="仿宋_GB2312" w:eastAsia="仿宋_GB2312"/>
                <w:sz w:val="24"/>
              </w:rPr>
            </w:pPr>
            <w:r w:rsidRPr="00210E5E">
              <w:rPr>
                <w:rFonts w:ascii="仿宋_GB2312" w:eastAsia="仿宋_GB2312" w:hint="eastAsia"/>
                <w:sz w:val="24"/>
              </w:rPr>
              <w:t>提交《郑州大学素质教育必读和应知的名著名作》必读书目读书笔记一篇（不少于3000字）</w:t>
            </w:r>
          </w:p>
        </w:tc>
        <w:tc>
          <w:tcPr>
            <w:tcW w:w="951" w:type="dxa"/>
            <w:vAlign w:val="center"/>
          </w:tcPr>
          <w:p w:rsidR="006772CD" w:rsidRPr="00210E5E" w:rsidRDefault="006772CD" w:rsidP="00980952">
            <w:pPr>
              <w:jc w:val="center"/>
              <w:rPr>
                <w:rFonts w:ascii="仿宋_GB2312" w:eastAsia="仿宋_GB2312"/>
                <w:sz w:val="24"/>
              </w:rPr>
            </w:pPr>
            <w:r w:rsidRPr="00210E5E">
              <w:rPr>
                <w:rFonts w:ascii="仿宋_GB2312" w:eastAsia="仿宋_GB2312" w:hint="eastAsia"/>
                <w:sz w:val="24"/>
              </w:rPr>
              <w:t>1</w:t>
            </w:r>
          </w:p>
        </w:tc>
        <w:tc>
          <w:tcPr>
            <w:tcW w:w="1953" w:type="dxa"/>
            <w:vAlign w:val="center"/>
          </w:tcPr>
          <w:p w:rsidR="006772CD" w:rsidRPr="00210E5E" w:rsidRDefault="006772CD" w:rsidP="00980952">
            <w:pPr>
              <w:rPr>
                <w:rFonts w:ascii="仿宋_GB2312" w:eastAsia="仿宋_GB2312"/>
                <w:sz w:val="24"/>
              </w:rPr>
            </w:pPr>
            <w:r w:rsidRPr="00210E5E">
              <w:rPr>
                <w:rFonts w:ascii="仿宋_GB2312" w:eastAsia="仿宋_GB2312" w:hint="eastAsia"/>
                <w:sz w:val="24"/>
              </w:rPr>
              <w:t>独立完成</w:t>
            </w:r>
          </w:p>
        </w:tc>
      </w:tr>
      <w:tr w:rsidR="006772CD" w:rsidTr="00980952">
        <w:trPr>
          <w:trHeight w:val="1624"/>
          <w:jc w:val="center"/>
        </w:trPr>
        <w:tc>
          <w:tcPr>
            <w:tcW w:w="710" w:type="dxa"/>
            <w:vAlign w:val="center"/>
          </w:tcPr>
          <w:p w:rsidR="006772CD" w:rsidRDefault="006772CD" w:rsidP="00980952">
            <w:pPr>
              <w:jc w:val="center"/>
              <w:rPr>
                <w:rFonts w:ascii="仿宋_GB2312" w:eastAsia="仿宋_GB2312"/>
                <w:sz w:val="24"/>
              </w:rPr>
            </w:pPr>
            <w:r>
              <w:rPr>
                <w:rFonts w:ascii="仿宋_GB2312" w:eastAsia="仿宋_GB2312" w:hint="eastAsia"/>
                <w:sz w:val="24"/>
              </w:rPr>
              <w:t>发明</w:t>
            </w:r>
          </w:p>
          <w:p w:rsidR="006772CD" w:rsidRDefault="006772CD" w:rsidP="00980952">
            <w:pPr>
              <w:jc w:val="center"/>
              <w:rPr>
                <w:rFonts w:ascii="仿宋_GB2312" w:eastAsia="仿宋_GB2312"/>
                <w:sz w:val="24"/>
              </w:rPr>
            </w:pPr>
            <w:r>
              <w:rPr>
                <w:rFonts w:ascii="仿宋_GB2312" w:eastAsia="仿宋_GB2312" w:hint="eastAsia"/>
                <w:sz w:val="24"/>
              </w:rPr>
              <w:t>创造</w:t>
            </w:r>
          </w:p>
        </w:tc>
        <w:tc>
          <w:tcPr>
            <w:tcW w:w="4774" w:type="dxa"/>
            <w:gridSpan w:val="2"/>
            <w:vAlign w:val="center"/>
          </w:tcPr>
          <w:p w:rsidR="006772CD" w:rsidRPr="00210E5E" w:rsidRDefault="006772CD" w:rsidP="00980952">
            <w:pPr>
              <w:rPr>
                <w:rFonts w:ascii="仿宋_GB2312" w:eastAsia="仿宋_GB2312"/>
                <w:sz w:val="24"/>
              </w:rPr>
            </w:pPr>
            <w:r w:rsidRPr="00210E5E">
              <w:rPr>
                <w:rFonts w:ascii="仿宋_GB2312" w:eastAsia="仿宋_GB2312" w:hint="eastAsia"/>
                <w:sz w:val="24"/>
              </w:rPr>
              <w:t>包括新颖独特的设计、商标、专利等</w:t>
            </w:r>
          </w:p>
        </w:tc>
        <w:tc>
          <w:tcPr>
            <w:tcW w:w="951" w:type="dxa"/>
            <w:vAlign w:val="center"/>
          </w:tcPr>
          <w:p w:rsidR="006772CD" w:rsidRPr="00210E5E" w:rsidRDefault="006772CD" w:rsidP="00980952">
            <w:pPr>
              <w:jc w:val="center"/>
              <w:rPr>
                <w:rFonts w:ascii="仿宋_GB2312" w:eastAsia="仿宋_GB2312"/>
                <w:sz w:val="24"/>
              </w:rPr>
            </w:pPr>
            <w:r w:rsidRPr="00210E5E">
              <w:rPr>
                <w:rFonts w:ascii="仿宋_GB2312" w:eastAsia="仿宋_GB2312" w:hint="eastAsia"/>
                <w:sz w:val="24"/>
              </w:rPr>
              <w:t>4</w:t>
            </w:r>
          </w:p>
        </w:tc>
        <w:tc>
          <w:tcPr>
            <w:tcW w:w="1953" w:type="dxa"/>
            <w:vAlign w:val="center"/>
          </w:tcPr>
          <w:p w:rsidR="006772CD" w:rsidRPr="00210E5E" w:rsidRDefault="006772CD" w:rsidP="00980952">
            <w:pPr>
              <w:rPr>
                <w:rFonts w:ascii="仿宋_GB2312" w:eastAsia="仿宋_GB2312"/>
                <w:sz w:val="24"/>
              </w:rPr>
            </w:pPr>
            <w:r w:rsidRPr="00210E5E">
              <w:rPr>
                <w:rFonts w:ascii="仿宋_GB2312" w:eastAsia="仿宋_GB2312" w:hint="eastAsia"/>
                <w:sz w:val="24"/>
              </w:rPr>
              <w:t>如多人参加，第一名获得分值的一半，其余参与者平均获得剩余分值</w:t>
            </w:r>
          </w:p>
        </w:tc>
      </w:tr>
      <w:tr w:rsidR="006772CD" w:rsidTr="00980952">
        <w:trPr>
          <w:trHeight w:val="1066"/>
          <w:jc w:val="center"/>
        </w:trPr>
        <w:tc>
          <w:tcPr>
            <w:tcW w:w="710" w:type="dxa"/>
            <w:vAlign w:val="center"/>
          </w:tcPr>
          <w:p w:rsidR="006772CD" w:rsidRDefault="006772CD" w:rsidP="00980952">
            <w:pPr>
              <w:jc w:val="center"/>
              <w:rPr>
                <w:rFonts w:ascii="仿宋_GB2312" w:eastAsia="仿宋_GB2312"/>
                <w:sz w:val="24"/>
              </w:rPr>
            </w:pPr>
            <w:r>
              <w:rPr>
                <w:rFonts w:ascii="仿宋_GB2312" w:eastAsia="仿宋_GB2312" w:hint="eastAsia"/>
                <w:sz w:val="24"/>
              </w:rPr>
              <w:t>人文</w:t>
            </w:r>
          </w:p>
          <w:p w:rsidR="006772CD" w:rsidRDefault="006772CD" w:rsidP="00980952">
            <w:pPr>
              <w:jc w:val="center"/>
              <w:rPr>
                <w:rFonts w:ascii="仿宋_GB2312" w:eastAsia="仿宋_GB2312"/>
                <w:sz w:val="24"/>
              </w:rPr>
            </w:pPr>
            <w:r>
              <w:rPr>
                <w:rFonts w:ascii="仿宋_GB2312" w:eastAsia="仿宋_GB2312" w:hint="eastAsia"/>
                <w:sz w:val="24"/>
              </w:rPr>
              <w:t>实践</w:t>
            </w:r>
          </w:p>
          <w:p w:rsidR="006772CD" w:rsidRDefault="006772CD" w:rsidP="00980952">
            <w:pPr>
              <w:jc w:val="center"/>
              <w:rPr>
                <w:rFonts w:ascii="仿宋_GB2312" w:eastAsia="仿宋_GB2312"/>
                <w:sz w:val="24"/>
              </w:rPr>
            </w:pPr>
            <w:r>
              <w:rPr>
                <w:rFonts w:ascii="仿宋_GB2312" w:eastAsia="仿宋_GB2312" w:hint="eastAsia"/>
                <w:sz w:val="24"/>
              </w:rPr>
              <w:t>活动</w:t>
            </w:r>
          </w:p>
        </w:tc>
        <w:tc>
          <w:tcPr>
            <w:tcW w:w="4774" w:type="dxa"/>
            <w:gridSpan w:val="2"/>
            <w:vAlign w:val="center"/>
          </w:tcPr>
          <w:p w:rsidR="006772CD" w:rsidRPr="00210E5E" w:rsidRDefault="006772CD" w:rsidP="00980952">
            <w:pPr>
              <w:rPr>
                <w:rFonts w:ascii="仿宋_GB2312" w:eastAsia="仿宋_GB2312"/>
                <w:sz w:val="24"/>
              </w:rPr>
            </w:pPr>
            <w:r w:rsidRPr="00210E5E">
              <w:rPr>
                <w:rFonts w:ascii="仿宋_GB2312" w:eastAsia="仿宋_GB2312" w:hint="eastAsia"/>
                <w:sz w:val="24"/>
              </w:rPr>
              <w:t>包括人文活动、社会调查、社会实践等</w:t>
            </w:r>
          </w:p>
        </w:tc>
        <w:tc>
          <w:tcPr>
            <w:tcW w:w="951" w:type="dxa"/>
            <w:vAlign w:val="center"/>
          </w:tcPr>
          <w:p w:rsidR="006772CD" w:rsidRPr="00210E5E" w:rsidRDefault="006772CD" w:rsidP="00980952">
            <w:pPr>
              <w:jc w:val="center"/>
              <w:rPr>
                <w:rFonts w:ascii="仿宋_GB2312" w:eastAsia="仿宋_GB2312"/>
                <w:sz w:val="24"/>
              </w:rPr>
            </w:pPr>
            <w:r w:rsidRPr="00210E5E">
              <w:rPr>
                <w:rFonts w:ascii="仿宋_GB2312" w:eastAsia="仿宋_GB2312" w:hint="eastAsia"/>
                <w:sz w:val="24"/>
              </w:rPr>
              <w:t>2</w:t>
            </w:r>
          </w:p>
        </w:tc>
        <w:tc>
          <w:tcPr>
            <w:tcW w:w="1953" w:type="dxa"/>
            <w:vAlign w:val="center"/>
          </w:tcPr>
          <w:p w:rsidR="006772CD" w:rsidRPr="00210E5E" w:rsidRDefault="006772CD" w:rsidP="00980952">
            <w:pPr>
              <w:rPr>
                <w:rFonts w:ascii="仿宋_GB2312" w:eastAsia="仿宋_GB2312"/>
                <w:sz w:val="24"/>
              </w:rPr>
            </w:pPr>
            <w:r w:rsidRPr="00210E5E">
              <w:rPr>
                <w:rFonts w:ascii="仿宋_GB2312" w:eastAsia="仿宋_GB2312" w:hint="eastAsia"/>
                <w:sz w:val="24"/>
              </w:rPr>
              <w:t>拟定不少于5000字的调查报告或心得体会</w:t>
            </w:r>
          </w:p>
        </w:tc>
      </w:tr>
      <w:tr w:rsidR="006772CD" w:rsidTr="00980952">
        <w:trPr>
          <w:trHeight w:val="534"/>
          <w:jc w:val="center"/>
        </w:trPr>
        <w:tc>
          <w:tcPr>
            <w:tcW w:w="710" w:type="dxa"/>
            <w:vAlign w:val="center"/>
          </w:tcPr>
          <w:p w:rsidR="006772CD" w:rsidRDefault="006772CD" w:rsidP="00980952">
            <w:pPr>
              <w:jc w:val="center"/>
              <w:rPr>
                <w:rFonts w:ascii="仿宋_GB2312" w:eastAsia="仿宋_GB2312"/>
                <w:sz w:val="24"/>
              </w:rPr>
            </w:pPr>
            <w:r>
              <w:rPr>
                <w:rFonts w:ascii="仿宋_GB2312" w:eastAsia="仿宋_GB2312" w:hint="eastAsia"/>
                <w:sz w:val="24"/>
              </w:rPr>
              <w:t>实验</w:t>
            </w:r>
          </w:p>
        </w:tc>
        <w:tc>
          <w:tcPr>
            <w:tcW w:w="4774" w:type="dxa"/>
            <w:gridSpan w:val="2"/>
            <w:vAlign w:val="center"/>
          </w:tcPr>
          <w:p w:rsidR="006772CD" w:rsidRPr="00210E5E" w:rsidRDefault="006772CD" w:rsidP="00980952">
            <w:pPr>
              <w:rPr>
                <w:rFonts w:ascii="仿宋_GB2312" w:eastAsia="仿宋_GB2312"/>
                <w:sz w:val="24"/>
              </w:rPr>
            </w:pPr>
            <w:r w:rsidRPr="00210E5E">
              <w:rPr>
                <w:rFonts w:ascii="仿宋_GB2312" w:eastAsia="仿宋_GB2312" w:hint="eastAsia"/>
                <w:sz w:val="24"/>
              </w:rPr>
              <w:t>独立进行设计型实验</w:t>
            </w:r>
          </w:p>
        </w:tc>
        <w:tc>
          <w:tcPr>
            <w:tcW w:w="951" w:type="dxa"/>
            <w:vAlign w:val="center"/>
          </w:tcPr>
          <w:p w:rsidR="006772CD" w:rsidRPr="00210E5E" w:rsidRDefault="006772CD" w:rsidP="00980952">
            <w:pPr>
              <w:jc w:val="center"/>
              <w:rPr>
                <w:rFonts w:ascii="仿宋_GB2312" w:eastAsia="仿宋_GB2312"/>
                <w:sz w:val="24"/>
              </w:rPr>
            </w:pPr>
            <w:r w:rsidRPr="00210E5E">
              <w:rPr>
                <w:rFonts w:ascii="仿宋_GB2312" w:eastAsia="仿宋_GB2312" w:hint="eastAsia"/>
                <w:sz w:val="24"/>
              </w:rPr>
              <w:t>2</w:t>
            </w:r>
          </w:p>
        </w:tc>
        <w:tc>
          <w:tcPr>
            <w:tcW w:w="1953" w:type="dxa"/>
            <w:vAlign w:val="center"/>
          </w:tcPr>
          <w:p w:rsidR="006772CD" w:rsidRPr="00210E5E" w:rsidRDefault="006772CD" w:rsidP="00980952">
            <w:pPr>
              <w:rPr>
                <w:rFonts w:ascii="仿宋_GB2312" w:eastAsia="仿宋_GB2312"/>
                <w:sz w:val="24"/>
              </w:rPr>
            </w:pPr>
            <w:r w:rsidRPr="00210E5E">
              <w:rPr>
                <w:rFonts w:ascii="仿宋_GB2312" w:eastAsia="仿宋_GB2312" w:hint="eastAsia"/>
                <w:sz w:val="24"/>
              </w:rPr>
              <w:t>提交实验报告</w:t>
            </w:r>
          </w:p>
        </w:tc>
      </w:tr>
    </w:tbl>
    <w:p w:rsidR="006772CD" w:rsidRDefault="006772CD" w:rsidP="006772CD">
      <w:pPr>
        <w:ind w:firstLineChars="200" w:firstLine="560"/>
        <w:rPr>
          <w:rFonts w:ascii="仿宋_GB2312" w:eastAsia="仿宋_GB2312"/>
          <w:sz w:val="28"/>
          <w:szCs w:val="28"/>
        </w:rPr>
      </w:pPr>
      <w:r>
        <w:rPr>
          <w:rFonts w:ascii="黑体" w:eastAsia="黑体" w:hint="eastAsia"/>
          <w:sz w:val="28"/>
          <w:szCs w:val="28"/>
        </w:rPr>
        <w:t>第六条</w:t>
      </w:r>
      <w:r>
        <w:rPr>
          <w:rFonts w:ascii="仿宋_GB2312" w:eastAsia="仿宋_GB2312" w:hint="eastAsia"/>
          <w:sz w:val="28"/>
          <w:szCs w:val="28"/>
        </w:rPr>
        <w:t xml:space="preserve">  同一成果累次获奖，一般只以最高奖项计算一次，不重复计分。</w:t>
      </w:r>
    </w:p>
    <w:p w:rsidR="006772CD" w:rsidRDefault="006772CD" w:rsidP="006772CD">
      <w:pPr>
        <w:rPr>
          <w:rFonts w:ascii="仿宋_GB2312" w:eastAsia="仿宋_GB2312"/>
          <w:sz w:val="28"/>
          <w:szCs w:val="28"/>
        </w:rPr>
      </w:pPr>
      <w:r>
        <w:rPr>
          <w:rFonts w:ascii="仿宋_GB2312" w:eastAsia="仿宋_GB2312" w:hint="eastAsia"/>
          <w:sz w:val="28"/>
          <w:szCs w:val="28"/>
        </w:rPr>
        <w:t xml:space="preserve">　　</w:t>
      </w:r>
      <w:r>
        <w:rPr>
          <w:rFonts w:ascii="黑体" w:eastAsia="黑体" w:hint="eastAsia"/>
          <w:sz w:val="28"/>
          <w:szCs w:val="28"/>
        </w:rPr>
        <w:t>第七条</w:t>
      </w:r>
      <w:r>
        <w:rPr>
          <w:rFonts w:ascii="仿宋_GB2312" w:eastAsia="仿宋_GB2312" w:hint="eastAsia"/>
          <w:sz w:val="28"/>
          <w:szCs w:val="28"/>
        </w:rPr>
        <w:t xml:space="preserve">  学生取得创新学分，可以冲抵教学计划中选修课程的学分，可以累计，但冲抵素质教育模块选修课程学分一般不超过6学分。超出部分的学分，学校予以记载，但不冲抵课程学分。</w:t>
      </w:r>
    </w:p>
    <w:p w:rsidR="006772CD" w:rsidRDefault="006772CD" w:rsidP="006772CD">
      <w:pPr>
        <w:rPr>
          <w:rFonts w:ascii="仿宋_GB2312" w:eastAsia="仿宋_GB2312"/>
          <w:sz w:val="28"/>
          <w:szCs w:val="28"/>
        </w:rPr>
      </w:pPr>
      <w:r>
        <w:rPr>
          <w:rFonts w:ascii="仿宋_GB2312" w:eastAsia="仿宋_GB2312" w:hint="eastAsia"/>
          <w:sz w:val="28"/>
          <w:szCs w:val="28"/>
        </w:rPr>
        <w:t xml:space="preserve">　　</w:t>
      </w:r>
      <w:r>
        <w:rPr>
          <w:rFonts w:ascii="黑体" w:eastAsia="黑体" w:hint="eastAsia"/>
          <w:sz w:val="28"/>
          <w:szCs w:val="28"/>
        </w:rPr>
        <w:t>第八条</w:t>
      </w:r>
      <w:r>
        <w:rPr>
          <w:rFonts w:ascii="仿宋_GB2312" w:eastAsia="仿宋_GB2312" w:hint="eastAsia"/>
          <w:sz w:val="28"/>
          <w:szCs w:val="28"/>
        </w:rPr>
        <w:t xml:space="preserve">  创新学分的指标列入奖学金、三好学生评比和推荐免试研究生的有关条款。</w:t>
      </w:r>
    </w:p>
    <w:p w:rsidR="006772CD" w:rsidRDefault="006772CD" w:rsidP="006772CD">
      <w:pPr>
        <w:ind w:firstLineChars="200" w:firstLine="560"/>
        <w:rPr>
          <w:rFonts w:ascii="仿宋_GB2312" w:eastAsia="仿宋_GB2312" w:hAnsi="宋体" w:cs="宋体"/>
          <w:sz w:val="28"/>
          <w:szCs w:val="28"/>
        </w:rPr>
      </w:pPr>
      <w:r>
        <w:rPr>
          <w:rFonts w:ascii="黑体" w:eastAsia="黑体" w:hint="eastAsia"/>
          <w:sz w:val="28"/>
          <w:szCs w:val="28"/>
        </w:rPr>
        <w:t>第九条</w:t>
      </w:r>
      <w:r>
        <w:rPr>
          <w:rFonts w:ascii="仿宋_GB2312" w:eastAsia="仿宋_GB2312" w:hint="eastAsia"/>
          <w:sz w:val="28"/>
          <w:szCs w:val="28"/>
        </w:rPr>
        <w:t xml:space="preserve">  本办法由教务处负责解释。</w:t>
      </w:r>
      <w:r>
        <w:rPr>
          <w:rFonts w:ascii="仿宋_GB2312" w:eastAsia="仿宋_GB2312" w:hAnsi="仿宋_GB2312" w:cs="仿宋_GB2312" w:hint="eastAsia"/>
          <w:sz w:val="28"/>
          <w:szCs w:val="28"/>
        </w:rPr>
        <w:t></w:t>
      </w:r>
    </w:p>
    <w:p w:rsidR="006772CD" w:rsidRDefault="006772CD" w:rsidP="006772CD">
      <w:pPr>
        <w:numPr>
          <w:ilvl w:val="0"/>
          <w:numId w:val="1"/>
        </w:numPr>
        <w:rPr>
          <w:rFonts w:ascii="仿宋_GB2312" w:eastAsia="仿宋_GB2312" w:hAnsi="仿宋_GB2312" w:cs="仿宋_GB2312"/>
          <w:sz w:val="28"/>
          <w:szCs w:val="28"/>
        </w:rPr>
      </w:pPr>
      <w:r>
        <w:rPr>
          <w:rFonts w:ascii="仿宋_GB2312" w:eastAsia="仿宋_GB2312" w:hint="eastAsia"/>
          <w:sz w:val="28"/>
          <w:szCs w:val="28"/>
        </w:rPr>
        <w:t>本办法自公布之日起施行。</w:t>
      </w:r>
      <w:r>
        <w:rPr>
          <w:rFonts w:ascii="仿宋_GB2312" w:eastAsia="仿宋_GB2312" w:hAnsi="仿宋_GB2312" w:cs="仿宋_GB2312" w:hint="eastAsia"/>
          <w:sz w:val="28"/>
          <w:szCs w:val="28"/>
        </w:rPr>
        <w:t></w:t>
      </w:r>
    </w:p>
    <w:p w:rsidR="006772CD" w:rsidRDefault="006772CD" w:rsidP="006772CD">
      <w:pPr>
        <w:rPr>
          <w:rFonts w:ascii="仿宋_GB2312" w:eastAsia="仿宋_GB2312" w:hAnsi="仿宋_GB2312" w:cs="仿宋_GB2312"/>
          <w:sz w:val="28"/>
          <w:szCs w:val="28"/>
        </w:rPr>
      </w:pPr>
    </w:p>
    <w:p w:rsidR="006772CD" w:rsidRDefault="006772CD" w:rsidP="006772CD">
      <w:pPr>
        <w:rPr>
          <w:rFonts w:ascii="仿宋_GB2312" w:eastAsia="仿宋_GB2312" w:hAnsi="仿宋_GB2312" w:cs="仿宋_GB2312"/>
          <w:sz w:val="28"/>
          <w:szCs w:val="28"/>
        </w:rPr>
      </w:pPr>
    </w:p>
    <w:p w:rsidR="006772CD" w:rsidRDefault="006772CD" w:rsidP="006772CD">
      <w:pPr>
        <w:rPr>
          <w:rFonts w:ascii="仿宋_GB2312" w:eastAsia="仿宋_GB2312" w:hAnsi="仿宋_GB2312" w:cs="仿宋_GB2312"/>
          <w:sz w:val="28"/>
          <w:szCs w:val="28"/>
        </w:rPr>
      </w:pPr>
    </w:p>
    <w:p w:rsidR="006772CD" w:rsidRDefault="006772CD" w:rsidP="006772CD">
      <w:pPr>
        <w:rPr>
          <w:rFonts w:ascii="仿宋_GB2312" w:eastAsia="仿宋_GB2312" w:hAnsi="仿宋_GB2312" w:cs="仿宋_GB2312"/>
          <w:sz w:val="28"/>
          <w:szCs w:val="28"/>
        </w:rPr>
      </w:pPr>
    </w:p>
    <w:p w:rsidR="006772CD" w:rsidRDefault="006772CD" w:rsidP="006772CD">
      <w:pPr>
        <w:rPr>
          <w:rFonts w:ascii="仿宋_GB2312" w:eastAsia="仿宋_GB2312" w:hAnsi="仿宋_GB2312" w:cs="仿宋_GB2312"/>
          <w:sz w:val="28"/>
          <w:szCs w:val="28"/>
        </w:rPr>
      </w:pPr>
    </w:p>
    <w:p w:rsidR="006772CD" w:rsidRDefault="006772CD" w:rsidP="006772CD">
      <w:pPr>
        <w:rPr>
          <w:rFonts w:ascii="仿宋_GB2312" w:eastAsia="仿宋_GB2312" w:hAnsi="仿宋_GB2312" w:cs="仿宋_GB2312"/>
          <w:sz w:val="28"/>
          <w:szCs w:val="28"/>
        </w:rPr>
      </w:pPr>
    </w:p>
    <w:p w:rsidR="006772CD" w:rsidRDefault="006772CD" w:rsidP="006772CD">
      <w:pPr>
        <w:rPr>
          <w:rFonts w:ascii="仿宋_GB2312" w:eastAsia="仿宋_GB2312" w:hAnsi="仿宋_GB2312" w:cs="仿宋_GB2312"/>
          <w:sz w:val="28"/>
          <w:szCs w:val="28"/>
        </w:rPr>
      </w:pPr>
    </w:p>
    <w:p w:rsidR="006772CD" w:rsidRDefault="006772CD" w:rsidP="006772CD">
      <w:pPr>
        <w:rPr>
          <w:rFonts w:ascii="仿宋_GB2312" w:eastAsia="仿宋_GB2312" w:hAnsi="仿宋_GB2312" w:cs="仿宋_GB2312"/>
          <w:sz w:val="28"/>
          <w:szCs w:val="28"/>
        </w:rPr>
      </w:pPr>
    </w:p>
    <w:p w:rsidR="006772CD" w:rsidRDefault="006772CD" w:rsidP="006772CD">
      <w:pPr>
        <w:rPr>
          <w:rFonts w:ascii="仿宋_GB2312" w:eastAsia="仿宋_GB2312" w:hAnsi="仿宋_GB2312" w:cs="仿宋_GB2312"/>
          <w:sz w:val="28"/>
          <w:szCs w:val="28"/>
        </w:rPr>
      </w:pPr>
    </w:p>
    <w:p w:rsidR="006772CD" w:rsidRDefault="006772CD" w:rsidP="006772CD">
      <w:pPr>
        <w:rPr>
          <w:rFonts w:ascii="仿宋_GB2312" w:eastAsia="仿宋_GB2312" w:hAnsi="仿宋_GB2312" w:cs="仿宋_GB2312"/>
          <w:sz w:val="28"/>
          <w:szCs w:val="28"/>
        </w:rPr>
      </w:pPr>
    </w:p>
    <w:p w:rsidR="006772CD" w:rsidRDefault="006772CD" w:rsidP="006772CD">
      <w:pPr>
        <w:rPr>
          <w:rFonts w:ascii="仿宋_GB2312" w:eastAsia="仿宋_GB2312" w:hAnsi="仿宋_GB2312" w:cs="仿宋_GB2312"/>
          <w:sz w:val="28"/>
          <w:szCs w:val="28"/>
        </w:rPr>
      </w:pPr>
    </w:p>
    <w:p w:rsidR="006772CD" w:rsidRDefault="006772CD" w:rsidP="006772CD">
      <w:pPr>
        <w:rPr>
          <w:rFonts w:ascii="仿宋_GB2312" w:eastAsia="仿宋_GB2312" w:hAnsi="仿宋_GB2312" w:cs="仿宋_GB2312"/>
          <w:sz w:val="28"/>
          <w:szCs w:val="28"/>
        </w:rPr>
      </w:pPr>
    </w:p>
    <w:p w:rsidR="006772CD" w:rsidRDefault="006772CD" w:rsidP="006772CD">
      <w:pPr>
        <w:rPr>
          <w:rFonts w:ascii="仿宋_GB2312" w:eastAsia="仿宋_GB2312" w:hAnsi="仿宋_GB2312" w:cs="仿宋_GB2312"/>
          <w:sz w:val="28"/>
          <w:szCs w:val="28"/>
        </w:rPr>
      </w:pPr>
    </w:p>
    <w:p w:rsidR="006772CD" w:rsidRDefault="006772CD" w:rsidP="006772CD">
      <w:pPr>
        <w:rPr>
          <w:rFonts w:ascii="仿宋_GB2312" w:eastAsia="仿宋_GB2312" w:hAnsi="仿宋_GB2312" w:cs="仿宋_GB2312"/>
          <w:sz w:val="28"/>
          <w:szCs w:val="28"/>
        </w:rPr>
      </w:pPr>
    </w:p>
    <w:p w:rsidR="006772CD" w:rsidRDefault="006772CD" w:rsidP="006772CD">
      <w:pPr>
        <w:rPr>
          <w:rFonts w:ascii="仿宋_GB2312" w:eastAsia="仿宋_GB2312" w:hAnsi="仿宋_GB2312" w:cs="仿宋_GB2312"/>
          <w:sz w:val="28"/>
          <w:szCs w:val="28"/>
        </w:rPr>
      </w:pPr>
    </w:p>
    <w:p w:rsidR="006772CD" w:rsidRDefault="006772CD" w:rsidP="006772CD">
      <w:pPr>
        <w:rPr>
          <w:rFonts w:ascii="仿宋_GB2312" w:eastAsia="仿宋_GB2312" w:hAnsi="仿宋_GB2312" w:cs="仿宋_GB2312"/>
          <w:sz w:val="28"/>
          <w:szCs w:val="28"/>
        </w:rPr>
      </w:pPr>
    </w:p>
    <w:p w:rsidR="006772CD" w:rsidRDefault="006772CD" w:rsidP="006772CD">
      <w:pPr>
        <w:rPr>
          <w:rFonts w:ascii="仿宋_GB2312" w:eastAsia="仿宋_GB2312" w:hAnsi="仿宋_GB2312" w:cs="仿宋_GB2312"/>
          <w:sz w:val="28"/>
          <w:szCs w:val="28"/>
        </w:rPr>
      </w:pPr>
    </w:p>
    <w:p w:rsidR="006772CD" w:rsidRDefault="006772CD" w:rsidP="006772CD">
      <w:pPr>
        <w:rPr>
          <w:rFonts w:ascii="仿宋_GB2312" w:eastAsia="仿宋_GB2312" w:hAnsi="仿宋_GB2312" w:cs="仿宋_GB2312"/>
          <w:sz w:val="28"/>
          <w:szCs w:val="28"/>
        </w:rPr>
      </w:pPr>
    </w:p>
    <w:p w:rsidR="006772CD" w:rsidRDefault="006772CD" w:rsidP="006772CD">
      <w:pPr>
        <w:rPr>
          <w:rFonts w:ascii="仿宋_GB2312" w:eastAsia="仿宋_GB2312" w:hAnsi="仿宋_GB2312" w:cs="仿宋_GB2312"/>
          <w:sz w:val="28"/>
          <w:szCs w:val="28"/>
        </w:rPr>
      </w:pPr>
    </w:p>
    <w:p w:rsidR="006772CD" w:rsidRDefault="006772CD" w:rsidP="006772CD">
      <w:pPr>
        <w:rPr>
          <w:rFonts w:ascii="仿宋_GB2312" w:eastAsia="仿宋_GB2312" w:hAnsi="仿宋_GB2312" w:cs="仿宋_GB2312"/>
          <w:sz w:val="28"/>
          <w:szCs w:val="28"/>
        </w:rPr>
      </w:pPr>
    </w:p>
    <w:p w:rsidR="006772CD" w:rsidRDefault="006772CD" w:rsidP="006772CD">
      <w:pPr>
        <w:rPr>
          <w:rFonts w:ascii="仿宋_GB2312" w:eastAsia="仿宋_GB2312"/>
          <w:sz w:val="28"/>
          <w:szCs w:val="28"/>
        </w:rPr>
      </w:pPr>
      <w:r>
        <w:rPr>
          <w:rFonts w:ascii="黑体" w:eastAsia="黑体" w:hint="eastAsia"/>
          <w:sz w:val="28"/>
          <w:szCs w:val="28"/>
        </w:rPr>
        <w:t>主题词：</w:t>
      </w:r>
      <w:r>
        <w:rPr>
          <w:rFonts w:ascii="方正小标宋简体" w:eastAsia="方正小标宋简体" w:hint="eastAsia"/>
          <w:sz w:val="28"/>
          <w:szCs w:val="28"/>
        </w:rPr>
        <w:t>教育  创新学分  办法  通知</w:t>
      </w:r>
    </w:p>
    <w:p w:rsidR="006772CD" w:rsidRDefault="00552CA6" w:rsidP="006772CD">
      <w:pPr>
        <w:jc w:val="center"/>
        <w:rPr>
          <w:rFonts w:ascii="仿宋_GB2312" w:eastAsia="仿宋_GB2312"/>
          <w:sz w:val="28"/>
          <w:szCs w:val="28"/>
        </w:rPr>
      </w:pPr>
      <w:r w:rsidRPr="00552CA6">
        <w:pict>
          <v:line id="Line 53" o:spid="_x0000_s1029" style="position:absolute;left:0;text-align:left;z-index:251663360" from="-9pt,31.2pt" to="423pt,31.2pt"/>
        </w:pict>
      </w:r>
      <w:r w:rsidRPr="00552CA6">
        <w:pict>
          <v:line id="Line 54" o:spid="_x0000_s1028" style="position:absolute;left:0;text-align:left;z-index:251662336" from="-9pt,0" to="423pt,0"/>
        </w:pict>
      </w:r>
      <w:r w:rsidR="006772CD">
        <w:rPr>
          <w:rFonts w:ascii="仿宋_GB2312" w:eastAsia="仿宋_GB2312" w:hint="eastAsia"/>
          <w:sz w:val="28"/>
          <w:szCs w:val="28"/>
        </w:rPr>
        <w:t>郑州大学校长办公室</w:t>
      </w:r>
      <w:r w:rsidR="006772CD">
        <w:rPr>
          <w:rFonts w:ascii="仿宋_GB2312" w:eastAsia="仿宋_GB2312" w:hint="eastAsia"/>
          <w:sz w:val="28"/>
          <w:szCs w:val="28"/>
        </w:rPr>
        <w:tab/>
      </w:r>
      <w:r w:rsidR="006772CD">
        <w:rPr>
          <w:rFonts w:ascii="仿宋_GB2312" w:eastAsia="仿宋_GB2312" w:hint="eastAsia"/>
          <w:sz w:val="28"/>
          <w:szCs w:val="28"/>
        </w:rPr>
        <w:tab/>
      </w:r>
      <w:r w:rsidR="006772CD">
        <w:rPr>
          <w:rFonts w:ascii="仿宋_GB2312" w:eastAsia="仿宋_GB2312" w:hint="eastAsia"/>
          <w:sz w:val="28"/>
          <w:szCs w:val="28"/>
        </w:rPr>
        <w:tab/>
      </w:r>
      <w:r w:rsidR="006772CD">
        <w:rPr>
          <w:rFonts w:ascii="仿宋_GB2312" w:eastAsia="仿宋_GB2312" w:hint="eastAsia"/>
          <w:sz w:val="28"/>
          <w:szCs w:val="28"/>
        </w:rPr>
        <w:tab/>
      </w:r>
      <w:r w:rsidR="006772CD">
        <w:rPr>
          <w:rFonts w:ascii="仿宋_GB2312" w:eastAsia="仿宋_GB2312" w:hint="eastAsia"/>
          <w:sz w:val="28"/>
          <w:szCs w:val="28"/>
        </w:rPr>
        <w:tab/>
        <w:t xml:space="preserve"> </w:t>
      </w:r>
      <w:r w:rsidR="006772CD">
        <w:rPr>
          <w:rFonts w:ascii="仿宋_GB2312" w:eastAsia="仿宋_GB2312" w:hint="eastAsia"/>
          <w:sz w:val="28"/>
          <w:szCs w:val="28"/>
        </w:rPr>
        <w:tab/>
        <w:t xml:space="preserve">  2006年5月23日印发</w:t>
      </w:r>
    </w:p>
    <w:p w:rsidR="006772CD" w:rsidRDefault="006772CD" w:rsidP="006772CD"/>
    <w:p w:rsidR="00BF115D" w:rsidRDefault="00BF115D"/>
    <w:sectPr w:rsidR="00BF115D" w:rsidSect="00BF115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3C79" w:rsidRDefault="007A3C79" w:rsidP="00560974">
      <w:r>
        <w:separator/>
      </w:r>
    </w:p>
  </w:endnote>
  <w:endnote w:type="continuationSeparator" w:id="1">
    <w:p w:rsidR="007A3C79" w:rsidRDefault="007A3C79" w:rsidP="00560974">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楷体_GB2312">
    <w:altName w:val="微软雅黑"/>
    <w:charset w:val="86"/>
    <w:family w:val="modern"/>
    <w:pitch w:val="fixed"/>
    <w:sig w:usb0="00000001" w:usb1="080E0000" w:usb2="00000010" w:usb3="00000000" w:csb0="00040000" w:csb1="00000000"/>
  </w:font>
  <w:font w:name="仿宋_GB2312">
    <w:altName w:val="微软雅黑"/>
    <w:charset w:val="86"/>
    <w:family w:val="modern"/>
    <w:pitch w:val="fixed"/>
    <w:sig w:usb0="00000001" w:usb1="080E0000" w:usb2="00000010" w:usb3="00000000" w:csb0="00040000" w:csb1="00000000"/>
  </w:font>
  <w:font w:name="方正小标宋简体">
    <w:altName w:val="微软雅黑"/>
    <w:charset w:val="86"/>
    <w:family w:val="auto"/>
    <w:pitch w:val="variable"/>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3C79" w:rsidRDefault="007A3C79" w:rsidP="00560974">
      <w:r>
        <w:separator/>
      </w:r>
    </w:p>
  </w:footnote>
  <w:footnote w:type="continuationSeparator" w:id="1">
    <w:p w:rsidR="007A3C79" w:rsidRDefault="007A3C79" w:rsidP="005609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E"/>
    <w:multiLevelType w:val="multilevel"/>
    <w:tmpl w:val="0000000E"/>
    <w:lvl w:ilvl="0">
      <w:start w:val="10"/>
      <w:numFmt w:val="japaneseCounting"/>
      <w:lvlText w:val="第%1条"/>
      <w:lvlJc w:val="left"/>
      <w:pPr>
        <w:tabs>
          <w:tab w:val="num" w:pos="1685"/>
        </w:tabs>
        <w:ind w:left="1685" w:hanging="1125"/>
      </w:pPr>
      <w:rPr>
        <w:rFonts w:ascii="黑体" w:eastAsia="黑体" w:hAnsi="Times New Roman" w:cs="Times New Roman"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772CD"/>
    <w:rsid w:val="000B5101"/>
    <w:rsid w:val="00210E5E"/>
    <w:rsid w:val="002956AA"/>
    <w:rsid w:val="00552CA6"/>
    <w:rsid w:val="00560974"/>
    <w:rsid w:val="006772CD"/>
    <w:rsid w:val="007A3C79"/>
    <w:rsid w:val="00BF115D"/>
    <w:rsid w:val="00CC057E"/>
    <w:rsid w:val="00E12749"/>
    <w:rsid w:val="00EB31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2C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6772CD"/>
    <w:pPr>
      <w:ind w:leftChars="2500" w:left="100"/>
    </w:pPr>
  </w:style>
  <w:style w:type="character" w:customStyle="1" w:styleId="Char">
    <w:name w:val="日期 Char"/>
    <w:basedOn w:val="a0"/>
    <w:link w:val="a3"/>
    <w:uiPriority w:val="99"/>
    <w:semiHidden/>
    <w:rsid w:val="006772CD"/>
    <w:rPr>
      <w:rFonts w:ascii="Times New Roman" w:eastAsia="宋体" w:hAnsi="Times New Roman" w:cs="Times New Roman"/>
      <w:szCs w:val="24"/>
    </w:rPr>
  </w:style>
  <w:style w:type="paragraph" w:styleId="a4">
    <w:name w:val="header"/>
    <w:basedOn w:val="a"/>
    <w:link w:val="Char0"/>
    <w:uiPriority w:val="99"/>
    <w:semiHidden/>
    <w:unhideWhenUsed/>
    <w:rsid w:val="0056097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560974"/>
    <w:rPr>
      <w:rFonts w:ascii="Times New Roman" w:eastAsia="宋体" w:hAnsi="Times New Roman" w:cs="Times New Roman"/>
      <w:sz w:val="18"/>
      <w:szCs w:val="18"/>
    </w:rPr>
  </w:style>
  <w:style w:type="paragraph" w:styleId="a5">
    <w:name w:val="footer"/>
    <w:basedOn w:val="a"/>
    <w:link w:val="Char1"/>
    <w:uiPriority w:val="99"/>
    <w:semiHidden/>
    <w:unhideWhenUsed/>
    <w:rsid w:val="00560974"/>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560974"/>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209</Words>
  <Characters>1195</Characters>
  <Application>Microsoft Office Word</Application>
  <DocSecurity>0</DocSecurity>
  <Lines>9</Lines>
  <Paragraphs>2</Paragraphs>
  <ScaleCrop>false</ScaleCrop>
  <Company/>
  <LinksUpToDate>false</LinksUpToDate>
  <CharactersWithSpaces>1402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李国栋</cp:lastModifiedBy>
  <cp:revision>5</cp:revision>
  <cp:lastPrinted>2016-06-01T09:11:00Z</cp:lastPrinted>
  <dcterms:created xsi:type="dcterms:W3CDTF">2016-06-01T09:01:00Z</dcterms:created>
  <dcterms:modified xsi:type="dcterms:W3CDTF">2016-06-02T07:07:00Z</dcterms:modified>
</cp:coreProperties>
</file>