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111111"/>
          <w:sz w:val="28"/>
          <w:szCs w:val="28"/>
        </w:rPr>
      </w:pPr>
      <w:r>
        <w:rPr>
          <w:rFonts w:hint="eastAsia" w:ascii="仿宋" w:hAnsi="仿宋" w:eastAsia="仿宋"/>
          <w:color w:val="111111"/>
          <w:sz w:val="28"/>
          <w:szCs w:val="28"/>
        </w:rPr>
        <w:t>附件一：</w:t>
      </w:r>
      <w:r>
        <w:rPr>
          <w:rFonts w:hint="eastAsia" w:ascii="仿宋" w:hAnsi="仿宋" w:eastAsia="仿宋"/>
          <w:color w:val="111111"/>
          <w:sz w:val="28"/>
          <w:szCs w:val="28"/>
          <w:lang w:val="en-US" w:eastAsia="zh-CN"/>
        </w:rPr>
        <w:t>学生干部工作</w:t>
      </w:r>
      <w:r>
        <w:rPr>
          <w:rFonts w:hint="eastAsia" w:ascii="仿宋" w:hAnsi="仿宋" w:eastAsia="仿宋"/>
          <w:color w:val="111111"/>
          <w:sz w:val="28"/>
          <w:szCs w:val="28"/>
        </w:rPr>
        <w:t>论坛院系分组情况</w:t>
      </w:r>
    </w:p>
    <w:p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学生干部工作</w:t>
      </w:r>
      <w:r>
        <w:rPr>
          <w:rFonts w:hint="eastAsia"/>
        </w:rPr>
        <w:t>论坛院系分组情况</w:t>
      </w:r>
    </w:p>
    <w:bookmarkEnd w:id="0"/>
    <w:tbl>
      <w:tblPr>
        <w:tblStyle w:val="5"/>
        <w:tblpPr w:leftFromText="180" w:rightFromText="180" w:vertAnchor="text" w:horzAnchor="page" w:tblpX="1442" w:tblpY="616"/>
        <w:tblOverlap w:val="never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016"/>
        <w:gridCol w:w="1836"/>
        <w:gridCol w:w="1836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第一分论坛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第二分论坛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第三分论坛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第四分论坛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第五分论坛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管理工程学院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信息工程学院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外语学院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材料科学与工程学院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电气工程学院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旅游管理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教育系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化学与分子工程学院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机械工程学院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公共管理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历史学院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生命科学学院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化工与能源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法学院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信息管理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数学与统计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建筑学院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体育学院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（校本部）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水利与环境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力学与工程科学学院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新闻与传播学院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音乐学院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口腔医学院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物理工程学院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软件与应用科技学院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美术学院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医学检验系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国际学院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土木工程学院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54311"/>
    <w:rsid w:val="3B6543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2016-11-14T08:51:00Z</dcterms:created>
  <dc:creator>Administrator</dc:creator>
  <cp:lastModifiedBy>Administrator</cp:lastModifiedBy>
  <dcterms:modified xsi:type="dcterms:W3CDTF">2016-11-14T08:52:25Z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