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94D" w:rsidRPr="00105810" w:rsidRDefault="006B4BA6" w:rsidP="006B4BA6">
      <w:pPr>
        <w:jc w:val="center"/>
        <w:rPr>
          <w:rFonts w:ascii="黑体" w:eastAsia="黑体" w:hAnsi="黑体"/>
          <w:b/>
          <w:sz w:val="44"/>
          <w:szCs w:val="44"/>
        </w:rPr>
      </w:pPr>
      <w:r w:rsidRPr="00105810">
        <w:rPr>
          <w:rFonts w:ascii="黑体" w:eastAsia="黑体" w:hAnsi="黑体" w:hint="eastAsia"/>
          <w:b/>
          <w:sz w:val="44"/>
          <w:szCs w:val="44"/>
        </w:rPr>
        <w:t>学科与重点建设处</w:t>
      </w:r>
      <w:r w:rsidR="00D5294D" w:rsidRPr="00105810">
        <w:rPr>
          <w:rFonts w:ascii="黑体" w:eastAsia="黑体" w:hAnsi="黑体" w:hint="eastAsia"/>
          <w:b/>
          <w:sz w:val="44"/>
          <w:szCs w:val="44"/>
        </w:rPr>
        <w:t>党支部</w:t>
      </w:r>
      <w:r w:rsidRPr="00105810">
        <w:rPr>
          <w:rFonts w:ascii="黑体" w:eastAsia="黑体" w:hAnsi="黑体" w:hint="eastAsia"/>
          <w:b/>
          <w:sz w:val="44"/>
          <w:szCs w:val="44"/>
        </w:rPr>
        <w:t>2</w:t>
      </w:r>
      <w:r w:rsidRPr="00105810">
        <w:rPr>
          <w:rFonts w:ascii="黑体" w:eastAsia="黑体" w:hAnsi="黑体"/>
          <w:b/>
          <w:sz w:val="44"/>
          <w:szCs w:val="44"/>
        </w:rPr>
        <w:t>015</w:t>
      </w:r>
      <w:r w:rsidRPr="00105810">
        <w:rPr>
          <w:rFonts w:ascii="黑体" w:eastAsia="黑体" w:hAnsi="黑体" w:hint="eastAsia"/>
          <w:b/>
          <w:sz w:val="44"/>
          <w:szCs w:val="44"/>
        </w:rPr>
        <w:t>年</w:t>
      </w:r>
      <w:r w:rsidRPr="00105810">
        <w:rPr>
          <w:rFonts w:ascii="黑体" w:eastAsia="黑体" w:hAnsi="黑体"/>
          <w:b/>
          <w:sz w:val="44"/>
          <w:szCs w:val="44"/>
        </w:rPr>
        <w:t>工作总结</w:t>
      </w:r>
    </w:p>
    <w:p w:rsidR="00105810" w:rsidRDefault="00105810" w:rsidP="00105810">
      <w:pPr>
        <w:spacing w:line="580" w:lineRule="exact"/>
        <w:ind w:firstLineChars="200" w:firstLine="560"/>
        <w:rPr>
          <w:sz w:val="28"/>
          <w:szCs w:val="28"/>
        </w:rPr>
      </w:pPr>
    </w:p>
    <w:p w:rsidR="00D5294D" w:rsidRPr="00105810" w:rsidRDefault="009440FE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05810">
        <w:rPr>
          <w:rFonts w:ascii="仿宋" w:eastAsia="仿宋" w:hAnsi="仿宋" w:hint="eastAsia"/>
          <w:sz w:val="28"/>
          <w:szCs w:val="28"/>
        </w:rPr>
        <w:t>2015年是学校实施综合改革的开局之年，“学科与重点建设处”这一新的职能部门应运而生，学科与重点建设处</w:t>
      </w:r>
      <w:r w:rsidR="00212A62" w:rsidRPr="00105810">
        <w:rPr>
          <w:rFonts w:ascii="仿宋" w:eastAsia="仿宋" w:hAnsi="仿宋" w:hint="eastAsia"/>
          <w:sz w:val="28"/>
          <w:szCs w:val="28"/>
        </w:rPr>
        <w:t>党支部</w:t>
      </w:r>
      <w:r w:rsidRPr="00105810">
        <w:rPr>
          <w:rFonts w:ascii="仿宋" w:eastAsia="仿宋" w:hAnsi="仿宋" w:hint="eastAsia"/>
          <w:sz w:val="28"/>
          <w:szCs w:val="28"/>
        </w:rPr>
        <w:t>也</w:t>
      </w:r>
      <w:r w:rsidR="00212A62" w:rsidRPr="00105810">
        <w:rPr>
          <w:rFonts w:ascii="仿宋" w:eastAsia="仿宋" w:hAnsi="仿宋" w:hint="eastAsia"/>
          <w:sz w:val="28"/>
          <w:szCs w:val="28"/>
        </w:rPr>
        <w:t>在校党委、</w:t>
      </w:r>
      <w:r w:rsidR="00D5294D" w:rsidRPr="00105810">
        <w:rPr>
          <w:rFonts w:ascii="仿宋" w:eastAsia="仿宋" w:hAnsi="仿宋" w:hint="eastAsia"/>
          <w:sz w:val="28"/>
          <w:szCs w:val="28"/>
        </w:rPr>
        <w:t>机关党委的正确领导下</w:t>
      </w:r>
      <w:r w:rsidR="00C44ACB" w:rsidRPr="00105810">
        <w:rPr>
          <w:rFonts w:ascii="仿宋" w:eastAsia="仿宋" w:hAnsi="仿宋" w:hint="eastAsia"/>
          <w:sz w:val="28"/>
          <w:szCs w:val="28"/>
        </w:rPr>
        <w:t>顺利成立。自我处党支部成立伊始</w:t>
      </w:r>
      <w:r w:rsidR="00C44ACB" w:rsidRPr="00105810">
        <w:rPr>
          <w:rFonts w:ascii="仿宋" w:eastAsia="仿宋" w:hAnsi="仿宋"/>
          <w:sz w:val="28"/>
          <w:szCs w:val="28"/>
        </w:rPr>
        <w:t>，</w:t>
      </w:r>
      <w:r w:rsidR="00212A62" w:rsidRPr="00105810">
        <w:rPr>
          <w:rFonts w:ascii="仿宋" w:eastAsia="仿宋" w:hAnsi="仿宋" w:hint="eastAsia"/>
          <w:sz w:val="28"/>
          <w:szCs w:val="28"/>
        </w:rPr>
        <w:t>按照校党委统一部署和机关党委的具体要求，</w:t>
      </w:r>
      <w:r w:rsidRPr="00105810">
        <w:rPr>
          <w:rFonts w:ascii="仿宋" w:eastAsia="仿宋" w:hAnsi="仿宋" w:hint="eastAsia"/>
          <w:sz w:val="28"/>
          <w:szCs w:val="28"/>
        </w:rPr>
        <w:t>积极</w:t>
      </w:r>
      <w:r w:rsidR="00C44ACB" w:rsidRPr="00105810">
        <w:rPr>
          <w:rFonts w:ascii="仿宋" w:eastAsia="仿宋" w:hAnsi="仿宋" w:hint="eastAsia"/>
          <w:sz w:val="28"/>
          <w:szCs w:val="28"/>
        </w:rPr>
        <w:t>组织</w:t>
      </w:r>
      <w:r w:rsidR="00444443">
        <w:rPr>
          <w:rFonts w:ascii="仿宋" w:eastAsia="仿宋" w:hAnsi="仿宋" w:hint="eastAsia"/>
          <w:sz w:val="28"/>
          <w:szCs w:val="28"/>
        </w:rPr>
        <w:t>支部</w:t>
      </w:r>
      <w:r w:rsidR="00C44ACB" w:rsidRPr="00105810">
        <w:rPr>
          <w:rFonts w:ascii="仿宋" w:eastAsia="仿宋" w:hAnsi="仿宋" w:hint="eastAsia"/>
          <w:sz w:val="28"/>
          <w:szCs w:val="28"/>
        </w:rPr>
        <w:t>党员</w:t>
      </w:r>
      <w:r w:rsidRPr="00105810">
        <w:rPr>
          <w:rFonts w:ascii="仿宋" w:eastAsia="仿宋" w:hAnsi="仿宋" w:hint="eastAsia"/>
          <w:sz w:val="28"/>
          <w:szCs w:val="28"/>
        </w:rPr>
        <w:t>学习党的理论知识和文件精神，领会学习党的十八届三中、四中、五中全会精神，重温《中国共产党廉洁自律准则》和《中国共产党纪律处分条例》，在“三严三实”专题实践教育活动中严格对照“三严三实”要求，组织</w:t>
      </w:r>
      <w:r w:rsidRPr="00105810">
        <w:rPr>
          <w:rFonts w:ascii="仿宋" w:eastAsia="仿宋" w:hAnsi="仿宋"/>
          <w:sz w:val="28"/>
          <w:szCs w:val="28"/>
        </w:rPr>
        <w:t>党员</w:t>
      </w:r>
      <w:r w:rsidRPr="00105810">
        <w:rPr>
          <w:rFonts w:ascii="仿宋" w:eastAsia="仿宋" w:hAnsi="仿宋" w:hint="eastAsia"/>
          <w:sz w:val="28"/>
          <w:szCs w:val="28"/>
        </w:rPr>
        <w:t>认真研读《学习弘扬焦裕禄精神，</w:t>
      </w:r>
      <w:proofErr w:type="gramStart"/>
      <w:r w:rsidRPr="00105810">
        <w:rPr>
          <w:rFonts w:ascii="仿宋" w:eastAsia="仿宋" w:hAnsi="仿宋" w:hint="eastAsia"/>
          <w:sz w:val="28"/>
          <w:szCs w:val="28"/>
        </w:rPr>
        <w:t>践行</w:t>
      </w:r>
      <w:proofErr w:type="gramEnd"/>
      <w:r w:rsidRPr="00105810">
        <w:rPr>
          <w:rFonts w:ascii="仿宋" w:eastAsia="仿宋" w:hAnsi="仿宋" w:hint="eastAsia"/>
          <w:sz w:val="28"/>
          <w:szCs w:val="28"/>
        </w:rPr>
        <w:t>“三严三实”要求》、《三严三实党员干部读本》、《习近平谈治国理政》、《敢于担当》等书籍，</w:t>
      </w:r>
      <w:r w:rsidR="00D5294D" w:rsidRPr="00105810">
        <w:rPr>
          <w:rFonts w:ascii="仿宋" w:eastAsia="仿宋" w:hAnsi="仿宋" w:hint="eastAsia"/>
          <w:sz w:val="28"/>
          <w:szCs w:val="28"/>
        </w:rPr>
        <w:t>解放思想，开拓创新，努力探索支部党务工作的新思路，在增强党组织的凝聚力</w:t>
      </w:r>
      <w:r w:rsidRPr="00105810">
        <w:rPr>
          <w:rFonts w:ascii="仿宋" w:eastAsia="仿宋" w:hAnsi="仿宋" w:hint="eastAsia"/>
          <w:sz w:val="28"/>
          <w:szCs w:val="28"/>
        </w:rPr>
        <w:t>、</w:t>
      </w:r>
      <w:r w:rsidR="00D5294D" w:rsidRPr="00105810">
        <w:rPr>
          <w:rFonts w:ascii="仿宋" w:eastAsia="仿宋" w:hAnsi="仿宋" w:hint="eastAsia"/>
          <w:sz w:val="28"/>
          <w:szCs w:val="28"/>
        </w:rPr>
        <w:t>战斗力、发挥党员的先锋模范作用上下功夫，为</w:t>
      </w:r>
      <w:r w:rsidRPr="00105810">
        <w:rPr>
          <w:rFonts w:ascii="仿宋" w:eastAsia="仿宋" w:hAnsi="仿宋" w:hint="eastAsia"/>
          <w:sz w:val="28"/>
          <w:szCs w:val="28"/>
        </w:rPr>
        <w:t>学科与重点建设</w:t>
      </w:r>
      <w:r w:rsidR="00D5294D" w:rsidRPr="00105810">
        <w:rPr>
          <w:rFonts w:ascii="仿宋" w:eastAsia="仿宋" w:hAnsi="仿宋" w:hint="eastAsia"/>
          <w:sz w:val="28"/>
          <w:szCs w:val="28"/>
        </w:rPr>
        <w:t>处的业务工作提供了坚实的思想、组织和纪律保证。现</w:t>
      </w:r>
      <w:r w:rsidRPr="00105810">
        <w:rPr>
          <w:rFonts w:ascii="仿宋" w:eastAsia="仿宋" w:hAnsi="仿宋" w:hint="eastAsia"/>
          <w:sz w:val="28"/>
          <w:szCs w:val="28"/>
        </w:rPr>
        <w:t>将</w:t>
      </w:r>
      <w:r w:rsidRPr="00105810">
        <w:rPr>
          <w:rFonts w:ascii="仿宋" w:eastAsia="仿宋" w:hAnsi="仿宋"/>
          <w:sz w:val="28"/>
          <w:szCs w:val="28"/>
        </w:rPr>
        <w:t>这一年来的工作</w:t>
      </w:r>
      <w:r w:rsidR="00D5294D" w:rsidRPr="00105810">
        <w:rPr>
          <w:rFonts w:ascii="仿宋" w:eastAsia="仿宋" w:hAnsi="仿宋" w:hint="eastAsia"/>
          <w:sz w:val="28"/>
          <w:szCs w:val="28"/>
        </w:rPr>
        <w:t>简要总结如下：</w:t>
      </w:r>
    </w:p>
    <w:p w:rsidR="00D5294D" w:rsidRPr="00105810" w:rsidRDefault="00D5294D" w:rsidP="00105810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105810">
        <w:rPr>
          <w:rFonts w:ascii="黑体" w:eastAsia="黑体" w:hAnsi="黑体" w:hint="eastAsia"/>
          <w:sz w:val="28"/>
          <w:szCs w:val="28"/>
        </w:rPr>
        <w:t>一、以解放思想为导向，加强领导班子和干部队伍的建设。</w:t>
      </w:r>
    </w:p>
    <w:p w:rsidR="00D5294D" w:rsidRPr="00105810" w:rsidRDefault="00C44ACB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05810">
        <w:rPr>
          <w:rFonts w:ascii="仿宋" w:eastAsia="仿宋" w:hAnsi="仿宋" w:hint="eastAsia"/>
          <w:sz w:val="28"/>
          <w:szCs w:val="28"/>
        </w:rPr>
        <w:t>学科与重点建设</w:t>
      </w:r>
      <w:r w:rsidR="00D5294D" w:rsidRPr="00105810">
        <w:rPr>
          <w:rFonts w:ascii="仿宋" w:eastAsia="仿宋" w:hAnsi="仿宋" w:hint="eastAsia"/>
          <w:sz w:val="28"/>
          <w:szCs w:val="28"/>
        </w:rPr>
        <w:t>处党支部继续坚持“团结、务实、廉洁、高效”的工作作风，通过抓学习、抓团结、抓制度，全面提高班子成员的个人素质，形成班子的整体合力。把贯彻落实</w:t>
      </w:r>
      <w:r w:rsidRPr="00105810">
        <w:rPr>
          <w:rFonts w:ascii="仿宋" w:eastAsia="仿宋" w:hAnsi="仿宋" w:hint="eastAsia"/>
          <w:sz w:val="28"/>
          <w:szCs w:val="28"/>
        </w:rPr>
        <w:t>“三严三实”教育活动</w:t>
      </w:r>
      <w:r w:rsidR="00D5294D" w:rsidRPr="00105810">
        <w:rPr>
          <w:rFonts w:ascii="仿宋" w:eastAsia="仿宋" w:hAnsi="仿宋" w:hint="eastAsia"/>
          <w:sz w:val="28"/>
          <w:szCs w:val="28"/>
        </w:rPr>
        <w:t>与干部队伍建设结合起来，</w:t>
      </w:r>
      <w:r w:rsidR="00105810" w:rsidRPr="00105810">
        <w:rPr>
          <w:rFonts w:ascii="仿宋" w:eastAsia="仿宋" w:hAnsi="仿宋" w:hint="eastAsia"/>
          <w:sz w:val="28"/>
          <w:szCs w:val="28"/>
        </w:rPr>
        <w:t>全面推进支部的建设，建立健全了各项工作制度，</w:t>
      </w:r>
      <w:r w:rsidR="00105810">
        <w:rPr>
          <w:rFonts w:ascii="仿宋" w:eastAsia="仿宋" w:hAnsi="仿宋" w:hint="eastAsia"/>
          <w:sz w:val="28"/>
          <w:szCs w:val="28"/>
        </w:rPr>
        <w:t>领导班子</w:t>
      </w:r>
      <w:r w:rsidR="00105810" w:rsidRPr="00105810">
        <w:rPr>
          <w:rFonts w:ascii="仿宋" w:eastAsia="仿宋" w:hAnsi="仿宋" w:hint="eastAsia"/>
          <w:sz w:val="28"/>
          <w:szCs w:val="28"/>
        </w:rPr>
        <w:t>团结协助，分工明确，</w:t>
      </w:r>
      <w:r w:rsidR="00105810">
        <w:rPr>
          <w:rFonts w:ascii="仿宋" w:eastAsia="仿宋" w:hAnsi="仿宋" w:hint="eastAsia"/>
          <w:sz w:val="28"/>
          <w:szCs w:val="28"/>
        </w:rPr>
        <w:t>调动了同志们</w:t>
      </w:r>
      <w:r w:rsidR="00105810">
        <w:rPr>
          <w:rFonts w:ascii="仿宋" w:eastAsia="仿宋" w:hAnsi="仿宋"/>
          <w:sz w:val="28"/>
          <w:szCs w:val="28"/>
        </w:rPr>
        <w:t>的</w:t>
      </w:r>
      <w:r w:rsidR="00D5294D" w:rsidRPr="00105810">
        <w:rPr>
          <w:rFonts w:ascii="仿宋" w:eastAsia="仿宋" w:hAnsi="仿宋" w:hint="eastAsia"/>
          <w:sz w:val="28"/>
          <w:szCs w:val="28"/>
        </w:rPr>
        <w:t>工作积极性。</w:t>
      </w:r>
    </w:p>
    <w:p w:rsidR="00584B4A" w:rsidRPr="00105810" w:rsidRDefault="00584B4A" w:rsidP="00105810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105810">
        <w:rPr>
          <w:rFonts w:ascii="黑体" w:eastAsia="黑体" w:hAnsi="黑体" w:hint="eastAsia"/>
          <w:sz w:val="28"/>
          <w:szCs w:val="28"/>
        </w:rPr>
        <w:t>二、</w:t>
      </w:r>
      <w:r w:rsidR="002A325A">
        <w:rPr>
          <w:rFonts w:ascii="黑体" w:eastAsia="黑体" w:hAnsi="黑体" w:hint="eastAsia"/>
          <w:sz w:val="28"/>
          <w:szCs w:val="28"/>
        </w:rPr>
        <w:t>按照上级部署</w:t>
      </w:r>
      <w:r w:rsidRPr="00105810">
        <w:rPr>
          <w:rFonts w:ascii="黑体" w:eastAsia="黑体" w:hAnsi="黑体" w:hint="eastAsia"/>
          <w:sz w:val="28"/>
          <w:szCs w:val="28"/>
        </w:rPr>
        <w:t>，开展“三严三实”</w:t>
      </w:r>
      <w:r w:rsidR="002A325A">
        <w:rPr>
          <w:rFonts w:ascii="黑体" w:eastAsia="黑体" w:hAnsi="黑体" w:hint="eastAsia"/>
          <w:sz w:val="28"/>
          <w:szCs w:val="28"/>
        </w:rPr>
        <w:t>专题教育</w:t>
      </w:r>
      <w:r w:rsidRPr="00105810">
        <w:rPr>
          <w:rFonts w:ascii="黑体" w:eastAsia="黑体" w:hAnsi="黑体" w:hint="eastAsia"/>
          <w:sz w:val="28"/>
          <w:szCs w:val="28"/>
        </w:rPr>
        <w:t>活动</w:t>
      </w:r>
      <w:r w:rsidR="002A325A">
        <w:rPr>
          <w:rFonts w:ascii="黑体" w:eastAsia="黑体" w:hAnsi="黑体" w:hint="eastAsia"/>
          <w:sz w:val="28"/>
          <w:szCs w:val="28"/>
        </w:rPr>
        <w:t>。</w:t>
      </w:r>
    </w:p>
    <w:p w:rsidR="00584B4A" w:rsidRPr="00105810" w:rsidRDefault="00A8267E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05810">
        <w:rPr>
          <w:rFonts w:ascii="仿宋" w:eastAsia="仿宋" w:hAnsi="仿宋" w:hint="eastAsia"/>
          <w:sz w:val="28"/>
          <w:szCs w:val="28"/>
        </w:rPr>
        <w:t>依照学校《关于开展“三严三实”专题教育实施方案》的通知精</w:t>
      </w:r>
      <w:r w:rsidRPr="00105810">
        <w:rPr>
          <w:rFonts w:ascii="仿宋" w:eastAsia="仿宋" w:hAnsi="仿宋" w:hint="eastAsia"/>
          <w:sz w:val="28"/>
          <w:szCs w:val="28"/>
        </w:rPr>
        <w:lastRenderedPageBreak/>
        <w:t>神，结合校党委统一部署和机关党委的具体要求，学科与重点建设处党支部高度重视，结合工作实际，以党支部集中学习研讨为主，以党员日常自学为辅，</w:t>
      </w:r>
      <w:r w:rsidR="008954E6" w:rsidRPr="00105810">
        <w:rPr>
          <w:rFonts w:ascii="仿宋" w:eastAsia="仿宋" w:hAnsi="仿宋" w:hint="eastAsia"/>
          <w:sz w:val="28"/>
          <w:szCs w:val="28"/>
        </w:rPr>
        <w:t>将自学贯穿于“三严三实”专题教育三个专题全过程。在此期间支部为党员们发放了学习材料，内容涵盖“坚守共产党人的政治品格和做人准则”、“严守党的政治纪律和政治规矩”、“中国共产党纪律处分条例”等主题。每一个专题自学之后，支部党员均结合自身情况和工作实际撰写了思想小结，对自己每个阶段的学习和思想情况进行总结和汇报。</w:t>
      </w:r>
      <w:r w:rsidRPr="00105810">
        <w:rPr>
          <w:rFonts w:ascii="仿宋" w:eastAsia="仿宋" w:hAnsi="仿宋" w:hint="eastAsia"/>
          <w:sz w:val="28"/>
          <w:szCs w:val="28"/>
        </w:rPr>
        <w:t>针对各个专题组织党支部全体党员进行学习研讨，认真扎实开展“三严三实”专题教育活动。</w:t>
      </w:r>
      <w:r w:rsidR="00444443">
        <w:rPr>
          <w:rFonts w:ascii="仿宋" w:eastAsia="仿宋" w:hAnsi="仿宋" w:hint="eastAsia"/>
          <w:sz w:val="28"/>
          <w:szCs w:val="28"/>
        </w:rPr>
        <w:t>在此次学习教育过程中</w:t>
      </w:r>
      <w:r w:rsidR="00444443">
        <w:rPr>
          <w:rFonts w:ascii="仿宋" w:eastAsia="仿宋" w:hAnsi="仿宋"/>
          <w:sz w:val="28"/>
          <w:szCs w:val="28"/>
        </w:rPr>
        <w:t>，</w:t>
      </w:r>
      <w:r w:rsidRPr="00105810">
        <w:rPr>
          <w:rFonts w:ascii="仿宋" w:eastAsia="仿宋" w:hAnsi="仿宋" w:hint="eastAsia"/>
          <w:sz w:val="28"/>
          <w:szCs w:val="28"/>
        </w:rPr>
        <w:t>党支部充分发挥自身优势，为党支部成员发放学习材料，精选文章编印学习活页文选</w:t>
      </w:r>
      <w:r w:rsidR="008954E6" w:rsidRPr="00105810">
        <w:rPr>
          <w:rFonts w:ascii="仿宋" w:eastAsia="仿宋" w:hAnsi="仿宋" w:hint="eastAsia"/>
          <w:sz w:val="28"/>
          <w:szCs w:val="28"/>
        </w:rPr>
        <w:t>，使“三严三实”专题教育活动取得了实实在在的成效。</w:t>
      </w:r>
    </w:p>
    <w:p w:rsidR="008954E6" w:rsidRPr="00105810" w:rsidRDefault="008954E6" w:rsidP="00105810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105810">
        <w:rPr>
          <w:rFonts w:ascii="黑体" w:eastAsia="黑体" w:hAnsi="黑体" w:hint="eastAsia"/>
          <w:sz w:val="28"/>
          <w:szCs w:val="28"/>
        </w:rPr>
        <w:t>三、创先争优，努力提高整体工作水平。</w:t>
      </w:r>
    </w:p>
    <w:p w:rsidR="00A119E7" w:rsidRDefault="008954E6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05810">
        <w:rPr>
          <w:rFonts w:ascii="仿宋" w:eastAsia="仿宋" w:hAnsi="仿宋" w:hint="eastAsia"/>
          <w:sz w:val="28"/>
          <w:szCs w:val="28"/>
        </w:rPr>
        <w:t>按照机关党委的部署和要求，努力营造创先争优的支部氛围。通过开展“三严三实”三个阶段学习教育活动，提高了党支部组织的竞争力和整体质量。以学习党的十八届三中、四中、五中全会精神为主线，</w:t>
      </w:r>
      <w:r w:rsidRPr="00105810">
        <w:rPr>
          <w:rFonts w:ascii="仿宋" w:eastAsia="仿宋" w:hAnsi="仿宋"/>
          <w:sz w:val="28"/>
          <w:szCs w:val="28"/>
        </w:rPr>
        <w:t>在党支部</w:t>
      </w:r>
      <w:r w:rsidRPr="00105810">
        <w:rPr>
          <w:rFonts w:ascii="仿宋" w:eastAsia="仿宋" w:hAnsi="仿宋" w:hint="eastAsia"/>
          <w:sz w:val="28"/>
          <w:szCs w:val="28"/>
        </w:rPr>
        <w:t>的</w:t>
      </w:r>
      <w:r w:rsidRPr="00105810">
        <w:rPr>
          <w:rFonts w:ascii="仿宋" w:eastAsia="仿宋" w:hAnsi="仿宋"/>
          <w:sz w:val="28"/>
          <w:szCs w:val="28"/>
        </w:rPr>
        <w:t>带领</w:t>
      </w:r>
      <w:r w:rsidRPr="00105810">
        <w:rPr>
          <w:rFonts w:ascii="仿宋" w:eastAsia="仿宋" w:hAnsi="仿宋" w:hint="eastAsia"/>
          <w:sz w:val="28"/>
          <w:szCs w:val="28"/>
        </w:rPr>
        <w:t>下</w:t>
      </w:r>
      <w:r w:rsidRPr="00105810">
        <w:rPr>
          <w:rFonts w:ascii="仿宋" w:eastAsia="仿宋" w:hAnsi="仿宋"/>
          <w:sz w:val="28"/>
          <w:szCs w:val="28"/>
        </w:rPr>
        <w:t>，</w:t>
      </w:r>
      <w:r w:rsidR="001B4D26">
        <w:rPr>
          <w:rFonts w:ascii="仿宋" w:eastAsia="仿宋" w:hAnsi="仿宋" w:hint="eastAsia"/>
          <w:sz w:val="28"/>
          <w:szCs w:val="28"/>
        </w:rPr>
        <w:t>根据学校</w:t>
      </w:r>
      <w:r w:rsidR="001B4D26">
        <w:rPr>
          <w:rFonts w:ascii="仿宋" w:eastAsia="仿宋" w:hAnsi="仿宋"/>
          <w:sz w:val="28"/>
          <w:szCs w:val="28"/>
        </w:rPr>
        <w:t>“</w:t>
      </w:r>
      <w:r w:rsidRPr="00105810">
        <w:rPr>
          <w:rFonts w:ascii="仿宋" w:eastAsia="仿宋" w:hAnsi="仿宋" w:hint="eastAsia"/>
          <w:sz w:val="28"/>
          <w:szCs w:val="28"/>
        </w:rPr>
        <w:t>站位全局，超前谋划，抓住机遇，顺势而上</w:t>
      </w:r>
      <w:r w:rsidR="001B4D26" w:rsidRPr="001B4D26">
        <w:rPr>
          <w:rFonts w:ascii="仿宋" w:eastAsia="仿宋" w:hAnsi="仿宋" w:hint="eastAsia"/>
          <w:sz w:val="28"/>
          <w:szCs w:val="28"/>
        </w:rPr>
        <w:t>”</w:t>
      </w:r>
      <w:r w:rsidR="001B4D26">
        <w:rPr>
          <w:rFonts w:ascii="仿宋" w:eastAsia="仿宋" w:hAnsi="仿宋" w:hint="eastAsia"/>
          <w:sz w:val="28"/>
          <w:szCs w:val="28"/>
        </w:rPr>
        <w:t>的工作思路</w:t>
      </w:r>
      <w:r w:rsidRPr="00105810">
        <w:rPr>
          <w:rFonts w:ascii="仿宋" w:eastAsia="仿宋" w:hAnsi="仿宋" w:hint="eastAsia"/>
          <w:sz w:val="28"/>
          <w:szCs w:val="28"/>
        </w:rPr>
        <w:t>，</w:t>
      </w:r>
      <w:r w:rsidR="001B4D26" w:rsidRPr="001B4D26">
        <w:rPr>
          <w:rFonts w:ascii="仿宋" w:eastAsia="仿宋" w:hAnsi="仿宋" w:hint="eastAsia"/>
          <w:sz w:val="28"/>
          <w:szCs w:val="28"/>
        </w:rPr>
        <w:t>全面认真领悟学科与重点建设处的职能，根据国家战略、河南省建设工程和学校的规划，确定了</w:t>
      </w:r>
      <w:r w:rsidR="00444443" w:rsidRPr="001B4D26">
        <w:rPr>
          <w:rFonts w:ascii="仿宋" w:eastAsia="仿宋" w:hAnsi="仿宋" w:hint="eastAsia"/>
          <w:sz w:val="28"/>
          <w:szCs w:val="28"/>
        </w:rPr>
        <w:t>“创新工作，干净担当；定规管理，竭诚服务”</w:t>
      </w:r>
      <w:r w:rsidR="00444443">
        <w:rPr>
          <w:rFonts w:ascii="仿宋" w:eastAsia="仿宋" w:hAnsi="仿宋" w:hint="eastAsia"/>
          <w:sz w:val="28"/>
          <w:szCs w:val="28"/>
        </w:rPr>
        <w:t>的</w:t>
      </w:r>
      <w:r w:rsidR="001B4D26">
        <w:rPr>
          <w:rFonts w:ascii="仿宋" w:eastAsia="仿宋" w:hAnsi="仿宋" w:hint="eastAsia"/>
          <w:sz w:val="28"/>
          <w:szCs w:val="28"/>
        </w:rPr>
        <w:t>整体</w:t>
      </w:r>
      <w:r w:rsidR="00444443">
        <w:rPr>
          <w:rFonts w:ascii="仿宋" w:eastAsia="仿宋" w:hAnsi="仿宋" w:hint="eastAsia"/>
          <w:sz w:val="28"/>
          <w:szCs w:val="28"/>
        </w:rPr>
        <w:t>工作思路和任务</w:t>
      </w:r>
      <w:r w:rsidR="001B4D26">
        <w:rPr>
          <w:rFonts w:ascii="仿宋" w:eastAsia="仿宋" w:hAnsi="仿宋" w:hint="eastAsia"/>
          <w:sz w:val="28"/>
          <w:szCs w:val="28"/>
        </w:rPr>
        <w:t>，</w:t>
      </w:r>
      <w:r w:rsidRPr="00105810">
        <w:rPr>
          <w:rFonts w:ascii="仿宋" w:eastAsia="仿宋" w:hAnsi="仿宋" w:hint="eastAsia"/>
          <w:sz w:val="28"/>
          <w:szCs w:val="28"/>
        </w:rPr>
        <w:t>取得了优异成绩：</w:t>
      </w:r>
    </w:p>
    <w:p w:rsidR="00A119E7" w:rsidRDefault="00A119E7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、</w:t>
      </w:r>
      <w:r w:rsidR="008954E6" w:rsidRPr="00105810">
        <w:rPr>
          <w:rFonts w:ascii="仿宋" w:eastAsia="仿宋" w:hAnsi="仿宋" w:hint="eastAsia"/>
          <w:sz w:val="28"/>
          <w:szCs w:val="28"/>
        </w:rPr>
        <w:t>初步完成我校优势特色学科三级体系的布局</w:t>
      </w:r>
      <w:r w:rsidR="001B4D26">
        <w:rPr>
          <w:rFonts w:ascii="仿宋" w:eastAsia="仿宋" w:hAnsi="仿宋" w:hint="eastAsia"/>
          <w:sz w:val="28"/>
          <w:szCs w:val="28"/>
        </w:rPr>
        <w:t>。</w:t>
      </w:r>
      <w:r w:rsidR="008954E6" w:rsidRPr="00105810">
        <w:rPr>
          <w:rFonts w:ascii="仿宋" w:eastAsia="仿宋" w:hAnsi="仿宋" w:hint="eastAsia"/>
          <w:sz w:val="28"/>
          <w:szCs w:val="28"/>
        </w:rPr>
        <w:t>确立38个校级优势特色学科（方向），</w:t>
      </w:r>
      <w:r w:rsidR="0050768D" w:rsidRPr="0050768D">
        <w:rPr>
          <w:rFonts w:ascii="仿宋" w:eastAsia="仿宋" w:hAnsi="仿宋" w:hint="eastAsia"/>
          <w:sz w:val="28"/>
          <w:szCs w:val="28"/>
        </w:rPr>
        <w:t>4个优势学科和5个特色学科（群）入选河南省优势特色学科建设工程一期建设学科，获批立项总数全省第一</w:t>
      </w:r>
      <w:r w:rsidR="00FB535A">
        <w:rPr>
          <w:rFonts w:ascii="仿宋" w:eastAsia="仿宋" w:hAnsi="仿宋" w:hint="eastAsia"/>
          <w:sz w:val="28"/>
          <w:szCs w:val="28"/>
        </w:rPr>
        <w:t>，</w:t>
      </w:r>
      <w:r w:rsidR="00FB535A" w:rsidRPr="00FB535A">
        <w:rPr>
          <w:rFonts w:ascii="仿宋" w:eastAsia="仿宋" w:hAnsi="仿宋" w:hint="eastAsia"/>
          <w:sz w:val="28"/>
          <w:szCs w:val="28"/>
        </w:rPr>
        <w:lastRenderedPageBreak/>
        <w:t>资源材料、肿瘤防治、中原历史文化、工程安全与防灾等4个优势学科建设工作持续推进，为国家一流学科建设和省级优势特色建设布局做好准备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1B4D26" w:rsidRDefault="00A119E7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、</w:t>
      </w:r>
      <w:r w:rsidR="008954E6" w:rsidRPr="00105810">
        <w:rPr>
          <w:rFonts w:ascii="仿宋" w:eastAsia="仿宋" w:hAnsi="仿宋" w:hint="eastAsia"/>
          <w:sz w:val="28"/>
          <w:szCs w:val="28"/>
        </w:rPr>
        <w:t>以学科为牵引，以平台为支撑，科研平台建设取得新突破</w:t>
      </w:r>
      <w:r w:rsidR="001B4D26">
        <w:rPr>
          <w:rFonts w:ascii="仿宋" w:eastAsia="仿宋" w:hAnsi="仿宋" w:hint="eastAsia"/>
          <w:sz w:val="28"/>
          <w:szCs w:val="28"/>
        </w:rPr>
        <w:t>：</w:t>
      </w:r>
      <w:r w:rsidR="001B4D26" w:rsidRPr="001B4D26">
        <w:rPr>
          <w:rFonts w:ascii="仿宋" w:eastAsia="仿宋" w:hAnsi="仿宋" w:hint="eastAsia"/>
          <w:sz w:val="28"/>
          <w:szCs w:val="28"/>
        </w:rPr>
        <w:t>围绕优势特色学科建设，对肿瘤防治、药物研究等科研机构进行重点建设和培育；对地下管道灾变防控进行重点培育，以冲击国家工程技术研究中心；关注跟踪国家制造强国战略的实施,加强相关学科平台的建设，加强抗疲劳制造、智能制造等机构的培育</w:t>
      </w:r>
      <w:r w:rsidR="001B4D26">
        <w:rPr>
          <w:rFonts w:ascii="仿宋" w:eastAsia="仿宋" w:hAnsi="仿宋" w:hint="eastAsia"/>
          <w:sz w:val="28"/>
          <w:szCs w:val="28"/>
        </w:rPr>
        <w:t>；</w:t>
      </w:r>
      <w:r w:rsidR="001B4D26" w:rsidRPr="001B4D26">
        <w:rPr>
          <w:rFonts w:ascii="仿宋" w:eastAsia="仿宋" w:hAnsi="仿宋" w:hint="eastAsia"/>
          <w:sz w:val="28"/>
          <w:szCs w:val="28"/>
        </w:rPr>
        <w:t>重大基础设施检测修复技术国家地方联合工程实验室获</w:t>
      </w:r>
      <w:proofErr w:type="gramStart"/>
      <w:r w:rsidR="001B4D26" w:rsidRPr="001B4D26">
        <w:rPr>
          <w:rFonts w:ascii="仿宋" w:eastAsia="仿宋" w:hAnsi="仿宋" w:hint="eastAsia"/>
          <w:sz w:val="28"/>
          <w:szCs w:val="28"/>
        </w:rPr>
        <w:t>国家发改委</w:t>
      </w:r>
      <w:proofErr w:type="gramEnd"/>
      <w:r w:rsidR="001B4D26" w:rsidRPr="001B4D26">
        <w:rPr>
          <w:rFonts w:ascii="仿宋" w:eastAsia="仿宋" w:hAnsi="仿宋" w:hint="eastAsia"/>
          <w:sz w:val="28"/>
          <w:szCs w:val="28"/>
        </w:rPr>
        <w:t>批复,新增低碳及环境材料智能设计和癌症化学预防2个国际联合研究中心</w:t>
      </w:r>
      <w:r w:rsidR="001B4D26">
        <w:rPr>
          <w:rFonts w:ascii="仿宋" w:eastAsia="仿宋" w:hAnsi="仿宋" w:hint="eastAsia"/>
          <w:sz w:val="28"/>
          <w:szCs w:val="28"/>
        </w:rPr>
        <w:t>；</w:t>
      </w:r>
      <w:r w:rsidR="001B4D26" w:rsidRPr="001B4D26">
        <w:rPr>
          <w:rFonts w:ascii="仿宋" w:eastAsia="仿宋" w:hAnsi="仿宋" w:hint="eastAsia"/>
          <w:sz w:val="28"/>
          <w:szCs w:val="28"/>
        </w:rPr>
        <w:t>新增3个河</w:t>
      </w:r>
      <w:r w:rsidR="001B4D26">
        <w:rPr>
          <w:rFonts w:ascii="仿宋" w:eastAsia="仿宋" w:hAnsi="仿宋" w:hint="eastAsia"/>
          <w:sz w:val="28"/>
          <w:szCs w:val="28"/>
        </w:rPr>
        <w:t>南省工程实验室，新增人类遗传疾病基因修饰河南省工程技术研究中心；</w:t>
      </w:r>
    </w:p>
    <w:p w:rsidR="001B4D26" w:rsidRDefault="001B4D26" w:rsidP="001B4D26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3、直属机构相关工稳步推进</w:t>
      </w:r>
      <w:r>
        <w:rPr>
          <w:rFonts w:ascii="仿宋" w:eastAsia="仿宋" w:hAnsi="仿宋"/>
          <w:sz w:val="28"/>
          <w:szCs w:val="28"/>
        </w:rPr>
        <w:t>。</w:t>
      </w:r>
      <w:r w:rsidRPr="001B4D26">
        <w:rPr>
          <w:rFonts w:ascii="仿宋" w:eastAsia="仿宋" w:hAnsi="仿宋" w:hint="eastAsia"/>
          <w:sz w:val="28"/>
          <w:szCs w:val="28"/>
        </w:rPr>
        <w:t>协调指导现代分析与计算中心的规划与建设</w:t>
      </w:r>
      <w:r>
        <w:rPr>
          <w:rFonts w:ascii="仿宋" w:eastAsia="仿宋" w:hAnsi="仿宋" w:hint="eastAsia"/>
          <w:sz w:val="28"/>
          <w:szCs w:val="28"/>
        </w:rPr>
        <w:t>，</w:t>
      </w:r>
      <w:r w:rsidRPr="001B4D26">
        <w:rPr>
          <w:rFonts w:ascii="仿宋" w:eastAsia="仿宋" w:hAnsi="仿宋" w:hint="eastAsia"/>
          <w:sz w:val="28"/>
          <w:szCs w:val="28"/>
        </w:rPr>
        <w:t>理顺、落实</w:t>
      </w:r>
      <w:r w:rsidR="0050768D" w:rsidRPr="001B4D26">
        <w:rPr>
          <w:rFonts w:ascii="仿宋" w:eastAsia="仿宋" w:hAnsi="仿宋" w:hint="eastAsia"/>
          <w:sz w:val="28"/>
          <w:szCs w:val="28"/>
        </w:rPr>
        <w:t>智慧城市研究院</w:t>
      </w:r>
      <w:r w:rsidRPr="001B4D26">
        <w:rPr>
          <w:rFonts w:ascii="仿宋" w:eastAsia="仿宋" w:hAnsi="仿宋" w:hint="eastAsia"/>
          <w:sz w:val="28"/>
          <w:szCs w:val="28"/>
        </w:rPr>
        <w:t>机构、人员队伍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B4D26">
        <w:rPr>
          <w:rFonts w:ascii="仿宋" w:eastAsia="仿宋" w:hAnsi="仿宋" w:hint="eastAsia"/>
          <w:sz w:val="28"/>
          <w:szCs w:val="28"/>
        </w:rPr>
        <w:t>科研场地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B4D26">
        <w:rPr>
          <w:rFonts w:ascii="仿宋" w:eastAsia="仿宋" w:hAnsi="仿宋" w:hint="eastAsia"/>
          <w:sz w:val="28"/>
          <w:szCs w:val="28"/>
        </w:rPr>
        <w:t>高端人才的实质引进</w:t>
      </w:r>
      <w:r>
        <w:rPr>
          <w:rFonts w:ascii="仿宋" w:eastAsia="仿宋" w:hAnsi="仿宋" w:hint="eastAsia"/>
          <w:sz w:val="28"/>
          <w:szCs w:val="28"/>
        </w:rPr>
        <w:t>等相关问题。</w:t>
      </w:r>
      <w:r w:rsidRPr="001B4D26">
        <w:rPr>
          <w:rFonts w:ascii="仿宋" w:eastAsia="仿宋" w:hAnsi="仿宋" w:hint="eastAsia"/>
          <w:sz w:val="28"/>
          <w:szCs w:val="28"/>
        </w:rPr>
        <w:t>在郑州大学河南资源与材料产业协同创新中心（河南资源与材料工业技术研究院）、医学科学研究院、药物研究院、产业技术研究院等学校直属科研机构的建设与管理过程中，参与了理事会章程、组织架构等管理规章制度的建立和完善，在学科整合与方向凝练、资源配置、科研平台构建设、队伍建设、体制机制构建等方面的推进做了大量工作</w:t>
      </w:r>
      <w:r>
        <w:rPr>
          <w:rFonts w:ascii="仿宋" w:eastAsia="仿宋" w:hAnsi="仿宋" w:hint="eastAsia"/>
          <w:sz w:val="28"/>
          <w:szCs w:val="28"/>
        </w:rPr>
        <w:t>；</w:t>
      </w:r>
    </w:p>
    <w:p w:rsidR="001B4D26" w:rsidRDefault="001B4D26" w:rsidP="00105810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、</w:t>
      </w:r>
      <w:r w:rsidRPr="001B4D26">
        <w:rPr>
          <w:rFonts w:ascii="仿宋" w:eastAsia="仿宋" w:hAnsi="仿宋" w:hint="eastAsia"/>
          <w:sz w:val="28"/>
          <w:szCs w:val="28"/>
        </w:rPr>
        <w:t>分析我校进入ESI前1%的四个优势学科的情况。为进一步提升我校相关学科国际学术影响力，组织校内ESI数据分析专家、图书馆、网络中心、相关院系，深入分析数据，并进行纵横向对比，为学校学科建设提供决策支持。对已进入和具有潜力的9个学科分别委托</w:t>
      </w:r>
      <w:r w:rsidRPr="001B4D26">
        <w:rPr>
          <w:rFonts w:ascii="仿宋" w:eastAsia="仿宋" w:hAnsi="仿宋" w:hint="eastAsia"/>
          <w:sz w:val="28"/>
          <w:szCs w:val="28"/>
        </w:rPr>
        <w:lastRenderedPageBreak/>
        <w:t>8个学院进行数据分类，得到9个学科对应的院系和作者贡献度。</w:t>
      </w:r>
    </w:p>
    <w:p w:rsidR="00105810" w:rsidRPr="00A119E7" w:rsidRDefault="00105810" w:rsidP="00105810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119E7">
        <w:rPr>
          <w:rFonts w:ascii="黑体" w:eastAsia="黑体" w:hAnsi="黑体" w:hint="eastAsia"/>
          <w:sz w:val="28"/>
          <w:szCs w:val="28"/>
        </w:rPr>
        <w:t>四、加强民主监督，充分发挥党组织作用</w:t>
      </w:r>
      <w:r w:rsidR="00A119E7">
        <w:rPr>
          <w:rFonts w:ascii="黑体" w:eastAsia="黑体" w:hAnsi="黑体" w:hint="eastAsia"/>
          <w:sz w:val="28"/>
          <w:szCs w:val="28"/>
        </w:rPr>
        <w:t>。</w:t>
      </w:r>
    </w:p>
    <w:p w:rsidR="00105810" w:rsidRDefault="00A119E7" w:rsidP="00A119E7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</w:t>
      </w:r>
      <w:r w:rsidR="00105810" w:rsidRPr="00105810">
        <w:rPr>
          <w:rFonts w:ascii="仿宋" w:eastAsia="仿宋" w:hAnsi="仿宋" w:hint="eastAsia"/>
          <w:sz w:val="28"/>
          <w:szCs w:val="28"/>
        </w:rPr>
        <w:t>处所有重大事情都召开会议讨论决定，坚持公开</w:t>
      </w:r>
      <w:r w:rsidR="0050768D">
        <w:rPr>
          <w:rFonts w:ascii="仿宋" w:eastAsia="仿宋" w:hAnsi="仿宋" w:hint="eastAsia"/>
          <w:sz w:val="28"/>
          <w:szCs w:val="28"/>
        </w:rPr>
        <w:t>公正</w:t>
      </w:r>
      <w:r w:rsidR="0050768D">
        <w:rPr>
          <w:rFonts w:ascii="仿宋" w:eastAsia="仿宋" w:hAnsi="仿宋"/>
          <w:sz w:val="28"/>
          <w:szCs w:val="28"/>
        </w:rPr>
        <w:t>公平原则</w:t>
      </w:r>
      <w:r w:rsidR="00105810" w:rsidRPr="00105810">
        <w:rPr>
          <w:rFonts w:ascii="仿宋" w:eastAsia="仿宋" w:hAnsi="仿宋" w:hint="eastAsia"/>
          <w:sz w:val="28"/>
          <w:szCs w:val="28"/>
        </w:rPr>
        <w:t>，并及时有效的更新处网站内容。</w:t>
      </w:r>
      <w:r w:rsidR="0050768D">
        <w:rPr>
          <w:rFonts w:ascii="仿宋" w:eastAsia="仿宋" w:hAnsi="仿宋" w:hint="eastAsia"/>
          <w:sz w:val="28"/>
          <w:szCs w:val="28"/>
        </w:rPr>
        <w:t>在党组织的领导下</w:t>
      </w:r>
      <w:r w:rsidR="00105810" w:rsidRPr="00105810">
        <w:rPr>
          <w:rFonts w:ascii="仿宋" w:eastAsia="仿宋" w:hAnsi="仿宋" w:hint="eastAsia"/>
          <w:sz w:val="28"/>
          <w:szCs w:val="28"/>
        </w:rPr>
        <w:t>完善政务公开的形式、内容和办法，切实保障所有在校教职工的知情权、参与权、监督权和主人翁地位；有关学科及实验室的建设和发展，我处都会组织相关座谈会，面对各个学院领导及教职工广泛搜集意见和建议，为科学决策提供重要依据；凡涉及大件资产的采购，都要经过公开公示；制定的各类评定和考核项目，也同样由广大职工参与投票评出，再由组织确定。</w:t>
      </w:r>
    </w:p>
    <w:p w:rsidR="00A119E7" w:rsidRPr="00A119E7" w:rsidRDefault="00A119E7" w:rsidP="00A119E7">
      <w:pPr>
        <w:spacing w:line="58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A119E7">
        <w:rPr>
          <w:rFonts w:ascii="黑体" w:eastAsia="黑体" w:hAnsi="黑体" w:hint="eastAsia"/>
          <w:sz w:val="28"/>
          <w:szCs w:val="28"/>
        </w:rPr>
        <w:t>五、配合</w:t>
      </w:r>
      <w:r w:rsidRPr="00A119E7">
        <w:rPr>
          <w:rFonts w:ascii="黑体" w:eastAsia="黑体" w:hAnsi="黑体"/>
          <w:sz w:val="28"/>
          <w:szCs w:val="28"/>
        </w:rPr>
        <w:t>工会工作，</w:t>
      </w:r>
      <w:r w:rsidRPr="00A119E7">
        <w:rPr>
          <w:rFonts w:ascii="黑体" w:eastAsia="黑体" w:hAnsi="黑体" w:hint="eastAsia"/>
          <w:sz w:val="28"/>
          <w:szCs w:val="28"/>
        </w:rPr>
        <w:t>积极组织参加各类文体活动。</w:t>
      </w:r>
    </w:p>
    <w:p w:rsidR="00D5294D" w:rsidRPr="002A325A" w:rsidRDefault="00A119E7" w:rsidP="002A325A">
      <w:pPr>
        <w:spacing w:line="5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A119E7">
        <w:rPr>
          <w:rFonts w:ascii="仿宋" w:eastAsia="仿宋" w:hAnsi="仿宋" w:hint="eastAsia"/>
          <w:sz w:val="28"/>
          <w:szCs w:val="28"/>
        </w:rPr>
        <w:t>结合部门实际，</w:t>
      </w:r>
      <w:r>
        <w:rPr>
          <w:rFonts w:ascii="仿宋" w:eastAsia="仿宋" w:hAnsi="仿宋" w:hint="eastAsia"/>
          <w:sz w:val="28"/>
          <w:szCs w:val="28"/>
        </w:rPr>
        <w:t>为</w:t>
      </w:r>
      <w:r w:rsidRPr="00A119E7">
        <w:rPr>
          <w:rFonts w:ascii="仿宋" w:eastAsia="仿宋" w:hAnsi="仿宋" w:hint="eastAsia"/>
          <w:sz w:val="28"/>
          <w:szCs w:val="28"/>
        </w:rPr>
        <w:t>营造良好宽松和谐氛围，</w:t>
      </w:r>
      <w:r w:rsidR="0050768D" w:rsidRPr="0050768D">
        <w:rPr>
          <w:rFonts w:ascii="仿宋" w:eastAsia="仿宋" w:hAnsi="仿宋" w:hint="eastAsia"/>
          <w:sz w:val="28"/>
          <w:szCs w:val="28"/>
        </w:rPr>
        <w:t>除了做好日常工作外，</w:t>
      </w:r>
      <w:r w:rsidR="0050768D">
        <w:rPr>
          <w:rFonts w:ascii="仿宋" w:eastAsia="仿宋" w:hAnsi="仿宋" w:hint="eastAsia"/>
          <w:sz w:val="28"/>
          <w:szCs w:val="28"/>
        </w:rPr>
        <w:t>党支部</w:t>
      </w:r>
      <w:r w:rsidR="0050768D" w:rsidRPr="0050768D">
        <w:rPr>
          <w:rFonts w:ascii="仿宋" w:eastAsia="仿宋" w:hAnsi="仿宋" w:hint="eastAsia"/>
          <w:sz w:val="28"/>
          <w:szCs w:val="28"/>
        </w:rPr>
        <w:t>积极配合工会部门开展了许多有意义的活动，</w:t>
      </w:r>
      <w:r w:rsidR="00AE29FD" w:rsidRPr="00AE29FD">
        <w:rPr>
          <w:rFonts w:ascii="仿宋" w:eastAsia="仿宋" w:hAnsi="仿宋" w:hint="eastAsia"/>
          <w:sz w:val="28"/>
          <w:szCs w:val="28"/>
        </w:rPr>
        <w:t>培养和强化了集体荣誉感，</w:t>
      </w:r>
      <w:r w:rsidRPr="00A119E7">
        <w:rPr>
          <w:rFonts w:ascii="仿宋" w:eastAsia="仿宋" w:hAnsi="仿宋" w:hint="eastAsia"/>
          <w:sz w:val="28"/>
          <w:szCs w:val="28"/>
        </w:rPr>
        <w:t>增强凝聚力</w:t>
      </w:r>
      <w:r w:rsidR="00AE29FD" w:rsidRPr="00AE29FD">
        <w:rPr>
          <w:rFonts w:ascii="仿宋" w:eastAsia="仿宋" w:hAnsi="仿宋" w:hint="eastAsia"/>
          <w:sz w:val="28"/>
          <w:szCs w:val="28"/>
        </w:rPr>
        <w:t>，增进了友谊</w:t>
      </w:r>
      <w:r w:rsidRPr="00A119E7">
        <w:rPr>
          <w:rFonts w:ascii="仿宋" w:eastAsia="仿宋" w:hAnsi="仿宋" w:hint="eastAsia"/>
          <w:sz w:val="28"/>
          <w:szCs w:val="28"/>
        </w:rPr>
        <w:t>：</w:t>
      </w:r>
      <w:r w:rsidR="0050768D" w:rsidRPr="00A119E7">
        <w:rPr>
          <w:rFonts w:ascii="仿宋" w:eastAsia="仿宋" w:hAnsi="仿宋" w:hint="eastAsia"/>
          <w:sz w:val="28"/>
          <w:szCs w:val="28"/>
        </w:rPr>
        <w:t>积极参加机关工会组织的合校15周年文艺汇演活动，与其他机关单位</w:t>
      </w:r>
      <w:r w:rsidR="0050768D">
        <w:rPr>
          <w:rFonts w:ascii="仿宋" w:eastAsia="仿宋" w:hAnsi="仿宋" w:hint="eastAsia"/>
          <w:sz w:val="28"/>
          <w:szCs w:val="28"/>
        </w:rPr>
        <w:t>组成机关合唱团演唱了《今天是你的生日，中国》和《团结就是力量》</w:t>
      </w:r>
      <w:r w:rsidR="00AE29FD">
        <w:rPr>
          <w:rFonts w:ascii="仿宋" w:eastAsia="仿宋" w:hAnsi="仿宋" w:hint="eastAsia"/>
          <w:sz w:val="28"/>
          <w:szCs w:val="28"/>
        </w:rPr>
        <w:t>；</w:t>
      </w:r>
      <w:r w:rsidR="0050768D">
        <w:rPr>
          <w:rFonts w:ascii="仿宋" w:eastAsia="仿宋" w:hAnsi="仿宋" w:hint="eastAsia"/>
          <w:sz w:val="28"/>
          <w:szCs w:val="28"/>
        </w:rPr>
        <w:t>积极参加机关</w:t>
      </w:r>
      <w:r w:rsidR="0050768D">
        <w:rPr>
          <w:rFonts w:ascii="仿宋" w:eastAsia="仿宋" w:hAnsi="仿宋"/>
          <w:sz w:val="28"/>
          <w:szCs w:val="28"/>
        </w:rPr>
        <w:t>职工</w:t>
      </w:r>
      <w:r w:rsidR="0050768D">
        <w:rPr>
          <w:rFonts w:ascii="仿宋" w:eastAsia="仿宋" w:hAnsi="仿宋" w:hint="eastAsia"/>
          <w:sz w:val="28"/>
          <w:szCs w:val="28"/>
        </w:rPr>
        <w:t>趣味运动会、</w:t>
      </w:r>
      <w:r w:rsidR="0050768D">
        <w:rPr>
          <w:rFonts w:ascii="仿宋" w:eastAsia="仿宋" w:hAnsi="仿宋"/>
          <w:sz w:val="28"/>
          <w:szCs w:val="28"/>
        </w:rPr>
        <w:t>乒乓球赛</w:t>
      </w:r>
      <w:r w:rsidR="00AE29FD">
        <w:rPr>
          <w:rFonts w:ascii="仿宋" w:eastAsia="仿宋" w:hAnsi="仿宋" w:hint="eastAsia"/>
          <w:sz w:val="28"/>
          <w:szCs w:val="28"/>
        </w:rPr>
        <w:t>；</w:t>
      </w:r>
      <w:r w:rsidR="0050768D">
        <w:rPr>
          <w:rFonts w:ascii="仿宋" w:eastAsia="仿宋" w:hAnsi="仿宋"/>
          <w:sz w:val="28"/>
          <w:szCs w:val="28"/>
        </w:rPr>
        <w:t>参加教职工</w:t>
      </w:r>
      <w:r w:rsidR="00AE29FD">
        <w:rPr>
          <w:rFonts w:ascii="仿宋" w:eastAsia="仿宋" w:hAnsi="仿宋" w:hint="eastAsia"/>
          <w:sz w:val="28"/>
          <w:szCs w:val="28"/>
        </w:rPr>
        <w:t>“衣往情深 温暖冬天</w:t>
      </w:r>
      <w:r w:rsidR="00AE29FD">
        <w:rPr>
          <w:rFonts w:ascii="仿宋" w:eastAsia="仿宋" w:hAnsi="仿宋"/>
          <w:sz w:val="28"/>
          <w:szCs w:val="28"/>
        </w:rPr>
        <w:t>”</w:t>
      </w:r>
      <w:r w:rsidR="00AE29FD">
        <w:rPr>
          <w:rFonts w:ascii="仿宋" w:eastAsia="仿宋" w:hAnsi="仿宋" w:hint="eastAsia"/>
          <w:sz w:val="28"/>
          <w:szCs w:val="28"/>
        </w:rPr>
        <w:t>活动</w:t>
      </w:r>
      <w:r w:rsidR="00AE29FD">
        <w:rPr>
          <w:rFonts w:ascii="仿宋" w:eastAsia="仿宋" w:hAnsi="仿宋"/>
          <w:sz w:val="28"/>
          <w:szCs w:val="28"/>
        </w:rPr>
        <w:t>，积极捐</w:t>
      </w:r>
      <w:r w:rsidR="00AE29FD">
        <w:rPr>
          <w:rFonts w:ascii="仿宋" w:eastAsia="仿宋" w:hAnsi="仿宋" w:hint="eastAsia"/>
          <w:sz w:val="28"/>
          <w:szCs w:val="28"/>
        </w:rPr>
        <w:t>款</w:t>
      </w:r>
      <w:r w:rsidR="00AE29FD">
        <w:rPr>
          <w:rFonts w:ascii="仿宋" w:eastAsia="仿宋" w:hAnsi="仿宋"/>
          <w:sz w:val="28"/>
          <w:szCs w:val="28"/>
        </w:rPr>
        <w:t>捐物</w:t>
      </w:r>
      <w:r w:rsidR="00444443">
        <w:rPr>
          <w:rFonts w:ascii="仿宋" w:eastAsia="仿宋" w:hAnsi="仿宋" w:hint="eastAsia"/>
          <w:sz w:val="28"/>
          <w:szCs w:val="28"/>
        </w:rPr>
        <w:t>等</w:t>
      </w:r>
      <w:bookmarkStart w:id="0" w:name="_GoBack"/>
      <w:bookmarkEnd w:id="0"/>
      <w:r w:rsidRPr="00A119E7">
        <w:rPr>
          <w:rFonts w:ascii="仿宋" w:eastAsia="仿宋" w:hAnsi="仿宋" w:hint="eastAsia"/>
          <w:sz w:val="28"/>
          <w:szCs w:val="28"/>
        </w:rPr>
        <w:t>。</w:t>
      </w:r>
    </w:p>
    <w:sectPr w:rsidR="00D5294D" w:rsidRPr="002A325A" w:rsidSect="009F0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6C9E"/>
    <w:rsid w:val="00105810"/>
    <w:rsid w:val="001B4D26"/>
    <w:rsid w:val="00212A62"/>
    <w:rsid w:val="002A325A"/>
    <w:rsid w:val="00336C9E"/>
    <w:rsid w:val="00444443"/>
    <w:rsid w:val="0050768D"/>
    <w:rsid w:val="00584B4A"/>
    <w:rsid w:val="006B4BA6"/>
    <w:rsid w:val="00820997"/>
    <w:rsid w:val="008954E6"/>
    <w:rsid w:val="008A003A"/>
    <w:rsid w:val="009440FE"/>
    <w:rsid w:val="009F0B4C"/>
    <w:rsid w:val="00A119E7"/>
    <w:rsid w:val="00A34354"/>
    <w:rsid w:val="00A8267E"/>
    <w:rsid w:val="00A94FC6"/>
    <w:rsid w:val="00AE29FD"/>
    <w:rsid w:val="00AE7251"/>
    <w:rsid w:val="00B42D1D"/>
    <w:rsid w:val="00C23AF6"/>
    <w:rsid w:val="00C2701D"/>
    <w:rsid w:val="00C44ACB"/>
    <w:rsid w:val="00C74827"/>
    <w:rsid w:val="00D5294D"/>
    <w:rsid w:val="00DA1B0B"/>
    <w:rsid w:val="00F45078"/>
    <w:rsid w:val="00FB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1E5BCB4-077E-4E50-9778-8A30FE87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B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343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uiPriority w:val="99"/>
    <w:rsid w:val="008A003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A00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69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朱琨</dc:creator>
  <cp:keywords/>
  <dc:description/>
  <cp:lastModifiedBy>朱琨</cp:lastModifiedBy>
  <cp:revision>11</cp:revision>
  <dcterms:created xsi:type="dcterms:W3CDTF">2016-01-10T13:40:00Z</dcterms:created>
  <dcterms:modified xsi:type="dcterms:W3CDTF">2016-01-20T02:15:00Z</dcterms:modified>
</cp:coreProperties>
</file>