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240" w:afterAutospacing="0" w:line="602" w:lineRule="atLeast"/>
        <w:ind w:firstLine="480"/>
        <w:jc w:val="center"/>
        <w:rPr>
          <w:rFonts w:hint="eastAsia"/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2015年年度科学与技术研究院党支部总结</w:t>
      </w:r>
    </w:p>
    <w:p>
      <w:pPr>
        <w:pStyle w:val="4"/>
        <w:spacing w:before="0" w:beforeAutospacing="0" w:after="240" w:afterAutospacing="0" w:line="602" w:lineRule="atLeast"/>
        <w:ind w:firstLine="480"/>
        <w:jc w:val="center"/>
        <w:rPr>
          <w:rFonts w:hint="eastAsia"/>
          <w:b/>
          <w:color w:val="000000"/>
          <w:sz w:val="30"/>
          <w:szCs w:val="30"/>
        </w:rPr>
      </w:pPr>
      <w:r>
        <w:rPr>
          <w:rFonts w:hint="eastAsia"/>
          <w:b/>
          <w:color w:val="000000"/>
          <w:sz w:val="30"/>
          <w:szCs w:val="30"/>
        </w:rPr>
        <w:t>科研院党总支</w:t>
      </w:r>
    </w:p>
    <w:p>
      <w:pPr>
        <w:pStyle w:val="4"/>
        <w:spacing w:before="0" w:beforeAutospacing="0" w:after="240" w:afterAutospacing="0" w:line="602" w:lineRule="atLeast"/>
        <w:ind w:firstLine="480"/>
        <w:rPr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2015年一年，我支部</w:t>
      </w:r>
      <w:r>
        <w:rPr>
          <w:rFonts w:hint="eastAsia"/>
          <w:color w:val="000000"/>
          <w:sz w:val="30"/>
          <w:szCs w:val="30"/>
          <w:lang w:eastAsia="zh-CN"/>
        </w:rPr>
        <w:t>在校党委和机关党委的领导下，</w:t>
      </w:r>
      <w:bookmarkStart w:id="0" w:name="_GoBack"/>
      <w:bookmarkEnd w:id="0"/>
      <w:r>
        <w:rPr>
          <w:rFonts w:hint="eastAsia"/>
          <w:color w:val="000000"/>
          <w:sz w:val="30"/>
          <w:szCs w:val="30"/>
        </w:rPr>
        <w:t>认真努力践行“三个代表”重要思想，树立和落实科学发展观，贯彻落实十六届五中、六中全会精神，认真贯彻学校党委和校机关党委工作部署，进一步加强党的思想、组织和作风建设，充分发挥党支部战斗堡垒作用。同时党支部通过对过去工作的总结和调研，形成支部工作的总体思路：“改善作风，规范行风，做老师满意的处室”。以此夯实支部基础工作，发挥党员核心作用，营建和谐发展氛围，创建学习型党支部。</w:t>
      </w:r>
    </w:p>
    <w:p>
      <w:pPr>
        <w:pStyle w:val="4"/>
        <w:spacing w:before="0" w:beforeAutospacing="0" w:after="240" w:afterAutospacing="0" w:line="602" w:lineRule="atLeast"/>
        <w:ind w:firstLine="48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一、强化学习风气，建设学习型组织。</w:t>
      </w:r>
    </w:p>
    <w:p>
      <w:pPr>
        <w:pStyle w:val="4"/>
        <w:spacing w:before="0" w:beforeAutospacing="0" w:after="240" w:afterAutospacing="0" w:line="602" w:lineRule="atLeast"/>
        <w:ind w:firstLine="48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如果干部不注重学习，也不带领全体党员和干部学习，那么就会理论落伍，实践就成为无源之水，无本之木。结合当前形势，党支部认真抓好形势教育、宗旨教育、法纪教育作为占领思想阵地，增强党性观念的重要手段和内容，深入开展以全面贯彻“三个代表”重要思想，深入学习十六届五中、六中全会精神、通过采取集中学习与个人自学、通读文件与专题讨论相结合等形式，使全体党员干部进一步领会和把握了党的路线、方针、政策的实质。</w:t>
      </w:r>
    </w:p>
    <w:p>
      <w:pPr>
        <w:pStyle w:val="4"/>
        <w:spacing w:before="0" w:beforeAutospacing="0" w:after="240" w:afterAutospacing="0" w:line="602" w:lineRule="atLeast"/>
        <w:ind w:firstLine="48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1、自学为主，集中学习为辅。我们鼓励全体党员在业余时间多读报，多了解，多讨论，每月将学习的文件、书目和报上的有关内容印发给党员自学，并要求全体党员先学一步，学深一点，在自学中点出难点、疑点和热点，领会精神，把握要领，在支部会上拿出来学习讨论，与大家一起分享。</w:t>
      </w:r>
    </w:p>
    <w:p>
      <w:pPr>
        <w:pStyle w:val="4"/>
        <w:spacing w:before="0" w:beforeAutospacing="0" w:after="240" w:afterAutospacing="0" w:line="602" w:lineRule="atLeast"/>
        <w:ind w:firstLine="48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2、组织党员、发展对象和入党积极分子观看录像，学习先进榜样事迹。观看宣传片，学习了任长霞、牛玉儒、华益蔚等同志的先进事迹，通过一系列的学习使全体党员认识到新时期的共产党员要积极践行“三个代表”重要思想，</w:t>
      </w:r>
    </w:p>
    <w:p>
      <w:pPr>
        <w:pStyle w:val="4"/>
        <w:spacing w:before="0" w:beforeAutospacing="0" w:after="240" w:afterAutospacing="0" w:line="602" w:lineRule="atLeast"/>
        <w:ind w:firstLine="48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要对党忠诚、牢记宗旨、教书育人、无私奉献、笃定理想、永葆本色，要体现科研服务为教师的本色，要体现中国共产党“立党为公、执政为民”和“权为民所用，利为民所谋，情为民所系”的根本要求。</w:t>
      </w:r>
    </w:p>
    <w:p>
      <w:pPr>
        <w:pStyle w:val="4"/>
        <w:spacing w:before="0" w:beforeAutospacing="0" w:after="240" w:afterAutospacing="0" w:line="602" w:lineRule="atLeast"/>
        <w:ind w:firstLine="48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3、紧跟党组学习中心组学习的步伐，召开支部会传达会议精神。在每次总支中心组学习后，我支部都及时传达会议精神，并结合学校工作实际，将党组提出的要求贯彻落实好，充分发挥党的思想政治工作优势，以党员的先锋模范带头作用带动全体教职工完成了各项工作任务，确保队伍政治坚定、纪律严明，精神面貌焕然一新。十六届五中、六中全会结束后，我支部把学习十六届五中、六中全会精神作为重点来抓，积极采取有效措施，抢抓机遇，振奋精神，开拓进取，圆满完成工作任务。</w:t>
      </w:r>
    </w:p>
    <w:p>
      <w:pPr>
        <w:pStyle w:val="4"/>
        <w:spacing w:before="0" w:beforeAutospacing="0" w:after="240" w:afterAutospacing="0" w:line="602" w:lineRule="atLeast"/>
        <w:ind w:firstLine="48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通过一系列的政治理论学习，大家思想得到洗礼，获益良多。一是思想认识上达到了新高度。有利于推动学习贯彻“三个代表”重要思想和十六届五中、六中全会精神不断推向深度和广度发展。二是联系实际、推动工作取得新成效。在深入学习的基础上，主动查找差距，确立与时俱进，开拓创新的良好精神状态。</w:t>
      </w:r>
    </w:p>
    <w:p>
      <w:pPr>
        <w:pStyle w:val="4"/>
        <w:spacing w:before="0" w:beforeAutospacing="0" w:after="240" w:afterAutospacing="0" w:line="602" w:lineRule="atLeast"/>
        <w:ind w:firstLine="48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二、加强党员和干部队伍建设</w:t>
      </w:r>
    </w:p>
    <w:p>
      <w:pPr>
        <w:pStyle w:val="4"/>
        <w:spacing w:before="0" w:beforeAutospacing="0" w:after="240" w:afterAutospacing="0" w:line="602" w:lineRule="atLeast"/>
        <w:ind w:firstLine="48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要建好一所学校，必须建设一支朝气蓬勃、真抓实干、廉洁奉公、精干高效的党员、干部和教师队伍。学年初，党支部就继续开展了“保持党员先进性教育活动”活动的大讨论。根据统一部署，认清差距，明确任务，落实责任，顺利完成各项工作。党员们在教育活动中，明确了新时期党员先进性不仅体现在思想上，更重要落实在行动上，先进性要体现在工作能力上，岗位先锋作用上，体现在全心全意为学校、学生服务上。同时，我们认真组织好党的组织生活并写好记录。组织生活基本上每月进行一次，气氛生动活泼，党员畅所欲言，对在党性党风上存在的问题进行对照检查，认真开展批评和自我批评。通过党员民主评议，结合岗位工作，党员自觉开展批评和自我批评，党员民意调查显示，群众对党员的信任度达到95%以上。</w:t>
      </w:r>
    </w:p>
    <w:p>
      <w:pPr>
        <w:pStyle w:val="4"/>
        <w:spacing w:before="0" w:beforeAutospacing="0" w:after="240" w:afterAutospacing="0" w:line="602" w:lineRule="atLeast"/>
        <w:ind w:firstLine="48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三、参与学校管理，构建和谐校园</w:t>
      </w:r>
    </w:p>
    <w:p>
      <w:pPr>
        <w:pStyle w:val="4"/>
        <w:spacing w:before="0" w:beforeAutospacing="0" w:after="240" w:afterAutospacing="0" w:line="602" w:lineRule="atLeast"/>
        <w:ind w:firstLine="48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依法治校，依德立校，在实行校长负责制的过程中，充分发挥党组织的先锋模范作用和监督作用，是依法治校的重要保证。</w:t>
      </w:r>
    </w:p>
    <w:p>
      <w:pPr>
        <w:pStyle w:val="4"/>
        <w:spacing w:before="0" w:beforeAutospacing="0" w:after="240" w:afterAutospacing="0" w:line="602" w:lineRule="atLeast"/>
        <w:ind w:firstLine="48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 xml:space="preserve">1、构建了科学民主的决策机制。党支部要掌握政策，为学校决策提供政策依据和方向；提倡民主治校，注重确立教师在学校中的主体地位。 </w:t>
      </w:r>
    </w:p>
    <w:p>
      <w:pPr>
        <w:pStyle w:val="4"/>
        <w:spacing w:before="0" w:beforeAutospacing="0" w:after="240" w:afterAutospacing="0" w:line="602" w:lineRule="atLeast"/>
        <w:ind w:firstLine="48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 xml:space="preserve">2、积极参与学校的日常管理。学校和党支部的建设管理，学习科学的管理理念，修改和制定各项规章制度，旨在用目标导航，按计划行事，用制度约束人、激励人，保证了各项工作的有条不紊、高效地开展，也使学风、教风、作风乃至整个校风在潜移默化中得到不断优化。 </w:t>
      </w:r>
    </w:p>
    <w:p>
      <w:pPr>
        <w:pStyle w:val="4"/>
        <w:spacing w:before="0" w:beforeAutospacing="0" w:after="240" w:afterAutospacing="0" w:line="602" w:lineRule="atLeast"/>
        <w:ind w:firstLine="48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3、为了实现学校的可持续发展，我们坚持“以人为本”的管理思想。管理中倡导党支部为教育科研服务，为教职工服务的理念，为被管理对象着想，充分满足其事业</w:t>
      </w:r>
    </w:p>
    <w:p>
      <w:pPr>
        <w:pStyle w:val="4"/>
        <w:spacing w:before="0" w:beforeAutospacing="0" w:after="240" w:afterAutospacing="0" w:line="602" w:lineRule="atLeast"/>
        <w:ind w:firstLine="480"/>
        <w:rPr>
          <w:rFonts w:hint="eastAsia"/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今天，我们从教师们敬业奉献的工作中，从学生勤奋努力的学习中看到了党支部的工作成效，明天，我们将继续贯彻校党委、机关党委指示精神，为郑州大学教育科研事业的发展，为办人民满意的教育，继续发挥支部政治核心和堡垒作用，执政为民，立党为公，做出我们新的更大的贡献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25DD"/>
    <w:rsid w:val="000A47A9"/>
    <w:rsid w:val="005542B6"/>
    <w:rsid w:val="007B5AAE"/>
    <w:rsid w:val="007E5188"/>
    <w:rsid w:val="00B27D48"/>
    <w:rsid w:val="00C225DD"/>
    <w:rsid w:val="038F501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286</Words>
  <Characters>1636</Characters>
  <Lines>13</Lines>
  <Paragraphs>3</Paragraphs>
  <ScaleCrop>false</ScaleCrop>
  <LinksUpToDate>false</LinksUpToDate>
  <CharactersWithSpaces>1919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2016-01-25T08:13:00Z</dcterms:created>
  <dc:creator>Sky123.Org</dc:creator>
  <cp:lastModifiedBy>Administrator</cp:lastModifiedBy>
  <dcterms:modified xsi:type="dcterms:W3CDTF">2016-03-28T07:14:53Z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