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b/>
          <w:bCs/>
          <w:sz w:val="24"/>
        </w:rPr>
      </w:pPr>
    </w:p>
    <w:tbl>
      <w:tblPr>
        <w:tblStyle w:val="3"/>
        <w:tblpPr w:leftFromText="180" w:rightFromText="180" w:vertAnchor="page" w:horzAnchor="page" w:tblpX="1945" w:tblpY="738"/>
        <w:tblOverlap w:val="never"/>
        <w:tblW w:w="80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3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0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郭元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法律硕士（法学）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</w:rPr>
              <w:t>“985工程”高校二志愿调剂生</w:t>
            </w:r>
            <w:bookmarkStart w:id="0" w:name="_GoBack"/>
            <w:bookmarkEnd w:id="0"/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615C"/>
    <w:rsid w:val="28B91E21"/>
    <w:rsid w:val="5399615C"/>
    <w:rsid w:val="64484D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2016-03-22T07:40:00Z</dcterms:created>
  <dc:creator>Administrator</dc:creator>
  <cp:lastModifiedBy>Administrator</cp:lastModifiedBy>
  <cp:lastPrinted>2016-03-22T10:04:01Z</cp:lastPrinted>
  <dcterms:modified xsi:type="dcterms:W3CDTF">2016-03-22T10:04:29Z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