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35"/>
        <w:ind w:left="3375" w:right="3375"/>
        <w:jc w:val="center"/>
      </w:pPr>
      <w:r>
        <w:rPr>
          <w:rFonts w:hint="eastAsia"/>
          <w:lang w:eastAsia="zh-CN"/>
        </w:rPr>
        <w:t>导师</w:t>
      </w:r>
      <w:r>
        <w:t>简介</w:t>
      </w:r>
    </w:p>
    <w:p>
      <w:pPr>
        <w:pStyle w:val="2"/>
        <w:rPr>
          <w:sz w:val="10"/>
        </w:rPr>
      </w:pPr>
    </w:p>
    <w:tbl>
      <w:tblPr>
        <w:tblStyle w:val="9"/>
        <w:tblW w:w="9114" w:type="dxa"/>
        <w:tblInd w:w="-1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76"/>
        <w:gridCol w:w="1031"/>
        <w:gridCol w:w="1096"/>
        <w:gridCol w:w="488"/>
        <w:gridCol w:w="1332"/>
        <w:gridCol w:w="1650"/>
        <w:gridCol w:w="16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trPr>
        <w:tc>
          <w:tcPr>
            <w:tcW w:w="1876" w:type="dxa"/>
            <w:tcMar>
              <w:top w:w="57" w:type="dxa"/>
              <w:left w:w="57" w:type="dxa"/>
              <w:bottom w:w="57" w:type="dxa"/>
              <w:right w:w="57" w:type="dxa"/>
            </w:tcMar>
          </w:tcPr>
          <w:p>
            <w:pPr>
              <w:pStyle w:val="11"/>
              <w:spacing w:before="145"/>
              <w:ind w:right="211"/>
              <w:jc w:val="center"/>
              <w:rPr>
                <w:rFonts w:hint="default" w:ascii="Times New Roman" w:hAnsi="Times New Roman" w:eastAsia="宋体" w:cs="Times New Roman"/>
                <w:b/>
                <w:bCs/>
                <w:sz w:val="22"/>
                <w:szCs w:val="22"/>
              </w:rPr>
            </w:pPr>
            <w:r>
              <w:rPr>
                <w:rFonts w:hint="default" w:ascii="Times New Roman" w:hAnsi="Times New Roman" w:eastAsia="宋体" w:cs="Times New Roman"/>
                <w:b/>
                <w:bCs/>
                <w:sz w:val="22"/>
                <w:szCs w:val="22"/>
              </w:rPr>
              <w:t>姓名</w:t>
            </w:r>
          </w:p>
        </w:tc>
        <w:tc>
          <w:tcPr>
            <w:tcW w:w="1031" w:type="dxa"/>
            <w:tcMar>
              <w:top w:w="57" w:type="dxa"/>
              <w:left w:w="57" w:type="dxa"/>
              <w:bottom w:w="57" w:type="dxa"/>
              <w:right w:w="57" w:type="dxa"/>
            </w:tcMar>
          </w:tcPr>
          <w:p>
            <w:pPr>
              <w:pStyle w:val="11"/>
              <w:spacing w:before="145"/>
              <w:jc w:val="center"/>
              <w:rPr>
                <w:rFonts w:hint="default" w:ascii="Times New Roman" w:hAnsi="Times New Roman" w:eastAsia="宋体" w:cs="Times New Roman"/>
                <w:sz w:val="22"/>
                <w:szCs w:val="22"/>
              </w:rPr>
            </w:pPr>
            <w:r>
              <w:rPr>
                <w:rFonts w:hint="default" w:ascii="Times New Roman" w:hAnsi="Times New Roman" w:eastAsia="宋体" w:cs="Times New Roman"/>
                <w:sz w:val="22"/>
                <w:szCs w:val="22"/>
                <w:lang w:val="en-US" w:eastAsia="zh-CN"/>
              </w:rPr>
              <w:t>姚煦霈</w:t>
            </w:r>
          </w:p>
        </w:tc>
        <w:tc>
          <w:tcPr>
            <w:tcW w:w="1096" w:type="dxa"/>
            <w:tcMar>
              <w:top w:w="57" w:type="dxa"/>
              <w:left w:w="57" w:type="dxa"/>
              <w:bottom w:w="57" w:type="dxa"/>
              <w:right w:w="57" w:type="dxa"/>
            </w:tcMar>
          </w:tcPr>
          <w:p>
            <w:pPr>
              <w:pStyle w:val="11"/>
              <w:spacing w:before="145"/>
              <w:ind w:left="237" w:right="234"/>
              <w:jc w:val="center"/>
              <w:rPr>
                <w:rFonts w:hint="default" w:ascii="Times New Roman" w:hAnsi="Times New Roman" w:eastAsia="宋体" w:cs="Times New Roman"/>
                <w:b/>
                <w:bCs/>
                <w:sz w:val="22"/>
                <w:szCs w:val="22"/>
              </w:rPr>
            </w:pPr>
            <w:r>
              <w:rPr>
                <w:rFonts w:hint="default" w:ascii="Times New Roman" w:hAnsi="Times New Roman" w:eastAsia="宋体" w:cs="Times New Roman"/>
                <w:b/>
                <w:bCs/>
                <w:sz w:val="22"/>
                <w:szCs w:val="22"/>
              </w:rPr>
              <w:t>性别</w:t>
            </w:r>
          </w:p>
        </w:tc>
        <w:tc>
          <w:tcPr>
            <w:tcW w:w="488" w:type="dxa"/>
            <w:tcMar>
              <w:top w:w="57" w:type="dxa"/>
              <w:left w:w="57" w:type="dxa"/>
              <w:bottom w:w="57" w:type="dxa"/>
              <w:right w:w="57" w:type="dxa"/>
            </w:tcMar>
          </w:tcPr>
          <w:p>
            <w:pPr>
              <w:pStyle w:val="11"/>
              <w:spacing w:before="145"/>
              <w:ind w:left="4"/>
              <w:jc w:val="center"/>
              <w:rPr>
                <w:rFonts w:hint="default" w:ascii="Times New Roman" w:hAnsi="Times New Roman" w:eastAsia="宋体" w:cs="Times New Roman"/>
                <w:sz w:val="22"/>
                <w:szCs w:val="22"/>
              </w:rPr>
            </w:pPr>
            <w:r>
              <w:rPr>
                <w:rFonts w:hint="default" w:ascii="Times New Roman" w:hAnsi="Times New Roman" w:eastAsia="宋体" w:cs="Times New Roman"/>
                <w:sz w:val="22"/>
                <w:szCs w:val="22"/>
                <w:lang w:eastAsia="zh-CN"/>
              </w:rPr>
              <w:t>男</w:t>
            </w:r>
          </w:p>
        </w:tc>
        <w:tc>
          <w:tcPr>
            <w:tcW w:w="1332" w:type="dxa"/>
            <w:tcMar>
              <w:top w:w="57" w:type="dxa"/>
              <w:left w:w="57" w:type="dxa"/>
              <w:bottom w:w="57" w:type="dxa"/>
              <w:right w:w="57" w:type="dxa"/>
            </w:tcMar>
          </w:tcPr>
          <w:p>
            <w:pPr>
              <w:pStyle w:val="11"/>
              <w:spacing w:before="145"/>
              <w:jc w:val="center"/>
              <w:rPr>
                <w:rFonts w:hint="default" w:ascii="Times New Roman" w:hAnsi="Times New Roman" w:eastAsia="宋体" w:cs="Times New Roman"/>
                <w:b/>
                <w:bCs/>
                <w:sz w:val="22"/>
                <w:szCs w:val="22"/>
              </w:rPr>
            </w:pPr>
            <w:r>
              <w:rPr>
                <w:rFonts w:hint="default" w:ascii="Times New Roman" w:hAnsi="Times New Roman" w:eastAsia="宋体" w:cs="Times New Roman"/>
                <w:b/>
                <w:bCs/>
                <w:sz w:val="22"/>
                <w:szCs w:val="22"/>
              </w:rPr>
              <w:t>出生年月</w:t>
            </w:r>
          </w:p>
        </w:tc>
        <w:tc>
          <w:tcPr>
            <w:tcW w:w="1650" w:type="dxa"/>
            <w:tcMar>
              <w:top w:w="57" w:type="dxa"/>
              <w:left w:w="57" w:type="dxa"/>
              <w:bottom w:w="57" w:type="dxa"/>
              <w:right w:w="57" w:type="dxa"/>
            </w:tcMar>
          </w:tcPr>
          <w:p>
            <w:pPr>
              <w:pStyle w:val="11"/>
              <w:spacing w:before="145"/>
              <w:jc w:val="center"/>
              <w:rPr>
                <w:rFonts w:hint="default" w:ascii="Times New Roman" w:hAnsi="Times New Roman" w:eastAsia="宋体" w:cs="Times New Roman"/>
                <w:sz w:val="22"/>
                <w:szCs w:val="22"/>
                <w:lang w:eastAsia="zh-CN"/>
              </w:rPr>
            </w:pPr>
            <w:r>
              <w:rPr>
                <w:rFonts w:hint="default" w:ascii="Times New Roman" w:hAnsi="Times New Roman" w:eastAsia="宋体" w:cs="Times New Roman"/>
                <w:sz w:val="22"/>
                <w:szCs w:val="22"/>
                <w:lang w:eastAsia="zh-CN"/>
              </w:rPr>
              <w:t>199</w:t>
            </w:r>
            <w:r>
              <w:rPr>
                <w:rFonts w:hint="default" w:ascii="Times New Roman" w:hAnsi="Times New Roman" w:eastAsia="宋体" w:cs="Times New Roman"/>
                <w:sz w:val="22"/>
                <w:szCs w:val="22"/>
                <w:lang w:val="en-US" w:eastAsia="zh-CN"/>
              </w:rPr>
              <w:t>3</w:t>
            </w:r>
            <w:r>
              <w:rPr>
                <w:rFonts w:hint="default" w:ascii="Times New Roman" w:hAnsi="Times New Roman" w:eastAsia="宋体" w:cs="Times New Roman"/>
                <w:sz w:val="22"/>
                <w:szCs w:val="22"/>
                <w:lang w:eastAsia="zh-CN"/>
              </w:rPr>
              <w:t>年</w:t>
            </w:r>
            <w:r>
              <w:rPr>
                <w:rFonts w:hint="default" w:ascii="Times New Roman" w:hAnsi="Times New Roman" w:eastAsia="宋体" w:cs="Times New Roman"/>
                <w:sz w:val="22"/>
                <w:szCs w:val="22"/>
                <w:lang w:val="en-US" w:eastAsia="zh-CN"/>
              </w:rPr>
              <w:t>12</w:t>
            </w:r>
            <w:r>
              <w:rPr>
                <w:rFonts w:hint="default" w:ascii="Times New Roman" w:hAnsi="Times New Roman" w:eastAsia="宋体" w:cs="Times New Roman"/>
                <w:sz w:val="22"/>
                <w:szCs w:val="22"/>
                <w:lang w:eastAsia="zh-CN"/>
              </w:rPr>
              <w:t>月</w:t>
            </w:r>
          </w:p>
        </w:tc>
        <w:tc>
          <w:tcPr>
            <w:tcW w:w="1641" w:type="dxa"/>
            <w:vMerge w:val="restart"/>
            <w:tcMar>
              <w:top w:w="57" w:type="dxa"/>
              <w:left w:w="57" w:type="dxa"/>
              <w:bottom w:w="57" w:type="dxa"/>
              <w:right w:w="57" w:type="dxa"/>
            </w:tcMar>
          </w:tcPr>
          <w:p>
            <w:pPr>
              <w:pStyle w:val="11"/>
              <w:ind w:left="-7" w:right="-72"/>
              <w:jc w:val="center"/>
              <w:rPr>
                <w:rFonts w:hint="default" w:ascii="Times New Roman" w:hAnsi="Times New Roman" w:eastAsia="宋体" w:cs="Times New Roman"/>
                <w:sz w:val="22"/>
                <w:szCs w:val="22"/>
              </w:rPr>
            </w:pPr>
            <w:r>
              <w:rPr>
                <w:rFonts w:hint="default" w:ascii="Times New Roman" w:hAnsi="Times New Roman" w:eastAsia="宋体" w:cs="Times New Roman"/>
                <w:sz w:val="22"/>
                <w:szCs w:val="22"/>
                <w:lang w:val="en-US" w:eastAsia="zh-CN"/>
              </w:rPr>
              <w:drawing>
                <wp:anchor distT="0" distB="0" distL="114300" distR="114300" simplePos="0" relativeHeight="251659264" behindDoc="0" locked="0" layoutInCell="1" allowOverlap="1">
                  <wp:simplePos x="0" y="0"/>
                  <wp:positionH relativeFrom="column">
                    <wp:posOffset>171450</wp:posOffset>
                  </wp:positionH>
                  <wp:positionV relativeFrom="paragraph">
                    <wp:posOffset>109855</wp:posOffset>
                  </wp:positionV>
                  <wp:extent cx="669290" cy="905510"/>
                  <wp:effectExtent l="0" t="0" r="16510" b="8890"/>
                  <wp:wrapSquare wrapText="bothSides"/>
                  <wp:docPr id="1" name="图片 2" descr="IMG_27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796"/>
                          <pic:cNvPicPr>
                            <a:picLocks noChangeAspect="1"/>
                          </pic:cNvPicPr>
                        </pic:nvPicPr>
                        <pic:blipFill>
                          <a:blip r:embed="rId4"/>
                          <a:srcRect b="10732"/>
                          <a:stretch>
                            <a:fillRect/>
                          </a:stretch>
                        </pic:blipFill>
                        <pic:spPr>
                          <a:xfrm>
                            <a:off x="0" y="0"/>
                            <a:ext cx="669290" cy="905510"/>
                          </a:xfrm>
                          <a:prstGeom prst="rect">
                            <a:avLst/>
                          </a:prstGeom>
                          <a:noFill/>
                          <a:ln>
                            <a:noFill/>
                          </a:ln>
                        </pic:spPr>
                      </pic:pic>
                    </a:graphicData>
                  </a:graphic>
                </wp:anchor>
              </w:drawing>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1876" w:type="dxa"/>
            <w:tcMar>
              <w:top w:w="57" w:type="dxa"/>
              <w:left w:w="57" w:type="dxa"/>
              <w:bottom w:w="57" w:type="dxa"/>
              <w:right w:w="57" w:type="dxa"/>
            </w:tcMar>
            <w:vAlign w:val="center"/>
          </w:tcPr>
          <w:p>
            <w:pPr>
              <w:pStyle w:val="11"/>
              <w:spacing w:before="144"/>
              <w:ind w:right="211"/>
              <w:jc w:val="center"/>
              <w:rPr>
                <w:rFonts w:hint="default" w:ascii="Times New Roman" w:hAnsi="Times New Roman" w:eastAsia="宋体" w:cs="Times New Roman"/>
                <w:b/>
                <w:bCs/>
                <w:sz w:val="22"/>
                <w:szCs w:val="22"/>
              </w:rPr>
            </w:pPr>
            <w:r>
              <w:rPr>
                <w:rFonts w:hint="default" w:ascii="Times New Roman" w:hAnsi="Times New Roman" w:eastAsia="宋体" w:cs="Times New Roman"/>
                <w:b/>
                <w:bCs/>
                <w:sz w:val="22"/>
                <w:szCs w:val="22"/>
              </w:rPr>
              <w:t>职称</w:t>
            </w:r>
          </w:p>
        </w:tc>
        <w:tc>
          <w:tcPr>
            <w:tcW w:w="1031" w:type="dxa"/>
            <w:tcMar>
              <w:top w:w="57" w:type="dxa"/>
              <w:left w:w="57" w:type="dxa"/>
              <w:bottom w:w="57" w:type="dxa"/>
              <w:right w:w="57" w:type="dxa"/>
            </w:tcMar>
            <w:vAlign w:val="center"/>
          </w:tcPr>
          <w:p>
            <w:pPr>
              <w:pStyle w:val="11"/>
              <w:spacing w:before="144"/>
              <w:jc w:val="center"/>
              <w:rPr>
                <w:rFonts w:hint="default" w:ascii="Times New Roman" w:hAnsi="Times New Roman" w:eastAsia="宋体" w:cs="Times New Roman"/>
                <w:sz w:val="22"/>
                <w:szCs w:val="22"/>
                <w:lang w:eastAsia="zh-CN"/>
              </w:rPr>
            </w:pPr>
            <w:r>
              <w:rPr>
                <w:rFonts w:hint="default" w:ascii="Times New Roman" w:hAnsi="Times New Roman" w:eastAsia="宋体" w:cs="Times New Roman"/>
                <w:sz w:val="22"/>
                <w:szCs w:val="22"/>
                <w:lang w:val="en-US" w:eastAsia="zh-CN"/>
              </w:rPr>
              <w:t>副研究员</w:t>
            </w:r>
          </w:p>
        </w:tc>
        <w:tc>
          <w:tcPr>
            <w:tcW w:w="1096" w:type="dxa"/>
            <w:tcMar>
              <w:top w:w="57" w:type="dxa"/>
              <w:left w:w="57" w:type="dxa"/>
              <w:bottom w:w="57" w:type="dxa"/>
              <w:right w:w="57" w:type="dxa"/>
            </w:tcMar>
            <w:vAlign w:val="center"/>
          </w:tcPr>
          <w:p>
            <w:pPr>
              <w:pStyle w:val="11"/>
              <w:spacing w:before="144"/>
              <w:ind w:left="237" w:right="234"/>
              <w:jc w:val="center"/>
              <w:rPr>
                <w:rFonts w:hint="default" w:ascii="Times New Roman" w:hAnsi="Times New Roman" w:eastAsia="宋体" w:cs="Times New Roman"/>
                <w:b/>
                <w:bCs/>
                <w:sz w:val="22"/>
                <w:szCs w:val="22"/>
              </w:rPr>
            </w:pPr>
            <w:r>
              <w:rPr>
                <w:rFonts w:hint="default" w:ascii="Times New Roman" w:hAnsi="Times New Roman" w:eastAsia="宋体" w:cs="Times New Roman"/>
                <w:b/>
                <w:bCs/>
                <w:sz w:val="22"/>
                <w:szCs w:val="22"/>
              </w:rPr>
              <w:t>民族</w:t>
            </w:r>
          </w:p>
        </w:tc>
        <w:tc>
          <w:tcPr>
            <w:tcW w:w="488" w:type="dxa"/>
            <w:tcMar>
              <w:top w:w="57" w:type="dxa"/>
              <w:left w:w="57" w:type="dxa"/>
              <w:bottom w:w="57" w:type="dxa"/>
              <w:right w:w="57" w:type="dxa"/>
            </w:tcMar>
            <w:vAlign w:val="center"/>
          </w:tcPr>
          <w:p>
            <w:pPr>
              <w:pStyle w:val="11"/>
              <w:spacing w:before="144"/>
              <w:ind w:left="4"/>
              <w:jc w:val="center"/>
              <w:rPr>
                <w:rFonts w:hint="default" w:ascii="Times New Roman" w:hAnsi="Times New Roman" w:eastAsia="宋体" w:cs="Times New Roman"/>
                <w:sz w:val="22"/>
                <w:szCs w:val="22"/>
              </w:rPr>
            </w:pPr>
            <w:r>
              <w:rPr>
                <w:rFonts w:hint="default" w:ascii="Times New Roman" w:hAnsi="Times New Roman" w:eastAsia="宋体" w:cs="Times New Roman"/>
                <w:sz w:val="22"/>
                <w:szCs w:val="22"/>
                <w:lang w:eastAsia="zh-CN"/>
              </w:rPr>
              <w:t>汉</w:t>
            </w:r>
          </w:p>
        </w:tc>
        <w:tc>
          <w:tcPr>
            <w:tcW w:w="1332" w:type="dxa"/>
            <w:tcMar>
              <w:top w:w="57" w:type="dxa"/>
              <w:left w:w="57" w:type="dxa"/>
              <w:bottom w:w="57" w:type="dxa"/>
              <w:right w:w="57" w:type="dxa"/>
            </w:tcMar>
            <w:vAlign w:val="center"/>
          </w:tcPr>
          <w:p>
            <w:pPr>
              <w:pStyle w:val="11"/>
              <w:tabs>
                <w:tab w:val="left" w:pos="599"/>
              </w:tabs>
              <w:spacing w:before="144"/>
              <w:jc w:val="center"/>
              <w:rPr>
                <w:rFonts w:hint="default" w:ascii="Times New Roman" w:hAnsi="Times New Roman" w:eastAsia="宋体" w:cs="Times New Roman"/>
                <w:b/>
                <w:bCs/>
                <w:sz w:val="22"/>
                <w:szCs w:val="22"/>
              </w:rPr>
            </w:pPr>
            <w:r>
              <w:rPr>
                <w:rFonts w:hint="default" w:ascii="Times New Roman" w:hAnsi="Times New Roman" w:eastAsia="宋体" w:cs="Times New Roman"/>
                <w:b/>
                <w:bCs/>
                <w:sz w:val="22"/>
                <w:szCs w:val="22"/>
              </w:rPr>
              <w:t>籍</w:t>
            </w:r>
            <w:r>
              <w:rPr>
                <w:rFonts w:hint="default" w:ascii="Times New Roman" w:hAnsi="Times New Roman" w:eastAsia="宋体" w:cs="Times New Roman"/>
                <w:b/>
                <w:bCs/>
                <w:sz w:val="22"/>
                <w:szCs w:val="22"/>
              </w:rPr>
              <w:tab/>
            </w:r>
            <w:r>
              <w:rPr>
                <w:rFonts w:hint="default" w:ascii="Times New Roman" w:hAnsi="Times New Roman" w:eastAsia="宋体" w:cs="Times New Roman"/>
                <w:b/>
                <w:bCs/>
                <w:sz w:val="22"/>
                <w:szCs w:val="22"/>
              </w:rPr>
              <w:t>贯</w:t>
            </w:r>
          </w:p>
        </w:tc>
        <w:tc>
          <w:tcPr>
            <w:tcW w:w="1650" w:type="dxa"/>
            <w:tcMar>
              <w:top w:w="57" w:type="dxa"/>
              <w:left w:w="57" w:type="dxa"/>
              <w:bottom w:w="57" w:type="dxa"/>
              <w:right w:w="57" w:type="dxa"/>
            </w:tcMar>
            <w:vAlign w:val="center"/>
          </w:tcPr>
          <w:p>
            <w:pPr>
              <w:pStyle w:val="11"/>
              <w:spacing w:before="144"/>
              <w:ind w:left="274" w:right="275"/>
              <w:jc w:val="center"/>
              <w:rPr>
                <w:rFonts w:hint="default" w:ascii="Times New Roman" w:hAnsi="Times New Roman" w:eastAsia="宋体" w:cs="Times New Roman"/>
                <w:sz w:val="22"/>
                <w:szCs w:val="22"/>
              </w:rPr>
            </w:pPr>
          </w:p>
        </w:tc>
        <w:tc>
          <w:tcPr>
            <w:tcW w:w="1641" w:type="dxa"/>
            <w:vMerge w:val="continue"/>
            <w:tcBorders>
              <w:top w:val="nil"/>
            </w:tcBorders>
            <w:tcMar>
              <w:top w:w="57" w:type="dxa"/>
              <w:left w:w="57" w:type="dxa"/>
              <w:bottom w:w="57" w:type="dxa"/>
              <w:right w:w="57" w:type="dxa"/>
            </w:tcMar>
          </w:tcPr>
          <w:p>
            <w:pPr>
              <w:jc w:val="center"/>
              <w:rPr>
                <w:rFonts w:hint="default" w:ascii="Times New Roman" w:hAnsi="Times New Roman" w:eastAsia="宋体" w:cs="Times New Roman"/>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trPr>
        <w:tc>
          <w:tcPr>
            <w:tcW w:w="1876" w:type="dxa"/>
            <w:tcMar>
              <w:top w:w="57" w:type="dxa"/>
              <w:left w:w="57" w:type="dxa"/>
              <w:bottom w:w="57" w:type="dxa"/>
              <w:right w:w="57" w:type="dxa"/>
            </w:tcMar>
          </w:tcPr>
          <w:p>
            <w:pPr>
              <w:pStyle w:val="11"/>
              <w:spacing w:before="146"/>
              <w:jc w:val="center"/>
              <w:rPr>
                <w:rFonts w:hint="default" w:ascii="Times New Roman" w:hAnsi="Times New Roman" w:eastAsia="宋体" w:cs="Times New Roman"/>
                <w:sz w:val="22"/>
                <w:szCs w:val="22"/>
              </w:rPr>
            </w:pPr>
            <w:r>
              <w:rPr>
                <w:rFonts w:hint="default" w:ascii="Times New Roman" w:hAnsi="Times New Roman" w:eastAsia="宋体" w:cs="Times New Roman"/>
                <w:b/>
                <w:bCs/>
                <w:sz w:val="22"/>
                <w:szCs w:val="22"/>
              </w:rPr>
              <w:t>电子邮箱</w:t>
            </w:r>
          </w:p>
        </w:tc>
        <w:tc>
          <w:tcPr>
            <w:tcW w:w="2615" w:type="dxa"/>
            <w:gridSpan w:val="3"/>
            <w:tcMar>
              <w:top w:w="57" w:type="dxa"/>
              <w:left w:w="57" w:type="dxa"/>
              <w:bottom w:w="57" w:type="dxa"/>
              <w:right w:w="57" w:type="dxa"/>
            </w:tcMar>
          </w:tcPr>
          <w:p>
            <w:pPr>
              <w:pStyle w:val="11"/>
              <w:spacing w:before="146"/>
              <w:jc w:val="center"/>
              <w:rPr>
                <w:rFonts w:hint="default" w:ascii="Times New Roman" w:hAnsi="Times New Roman" w:eastAsia="宋体" w:cs="Times New Roman"/>
                <w:sz w:val="22"/>
                <w:szCs w:val="22"/>
                <w:lang w:val="en-US" w:eastAsia="zh-CN"/>
              </w:rPr>
            </w:pPr>
            <w:r>
              <w:rPr>
                <w:rFonts w:hint="default" w:ascii="Times New Roman" w:hAnsi="Times New Roman" w:eastAsia="宋体" w:cs="Times New Roman"/>
                <w:sz w:val="22"/>
                <w:szCs w:val="22"/>
                <w:lang w:val="en-US" w:eastAsia="zh-CN"/>
              </w:rPr>
              <w:t>xupeiyao@zzu.edu.cn</w:t>
            </w:r>
          </w:p>
        </w:tc>
        <w:tc>
          <w:tcPr>
            <w:tcW w:w="1332" w:type="dxa"/>
            <w:tcMar>
              <w:top w:w="57" w:type="dxa"/>
              <w:left w:w="57" w:type="dxa"/>
              <w:bottom w:w="57" w:type="dxa"/>
              <w:right w:w="57" w:type="dxa"/>
            </w:tcMar>
          </w:tcPr>
          <w:p>
            <w:pPr>
              <w:pStyle w:val="11"/>
              <w:spacing w:before="146"/>
              <w:jc w:val="center"/>
              <w:rPr>
                <w:rFonts w:hint="default" w:ascii="Times New Roman" w:hAnsi="Times New Roman" w:eastAsia="宋体" w:cs="Times New Roman"/>
                <w:b/>
                <w:bCs/>
                <w:sz w:val="22"/>
                <w:szCs w:val="22"/>
              </w:rPr>
            </w:pPr>
            <w:r>
              <w:rPr>
                <w:rFonts w:hint="default" w:ascii="Times New Roman" w:hAnsi="Times New Roman" w:eastAsia="宋体" w:cs="Times New Roman"/>
                <w:b/>
                <w:bCs/>
                <w:sz w:val="22"/>
                <w:szCs w:val="22"/>
              </w:rPr>
              <w:t>最终学位</w:t>
            </w:r>
          </w:p>
        </w:tc>
        <w:tc>
          <w:tcPr>
            <w:tcW w:w="1650" w:type="dxa"/>
            <w:tcMar>
              <w:top w:w="57" w:type="dxa"/>
              <w:left w:w="57" w:type="dxa"/>
              <w:bottom w:w="57" w:type="dxa"/>
              <w:right w:w="57" w:type="dxa"/>
            </w:tcMar>
          </w:tcPr>
          <w:p>
            <w:pPr>
              <w:pStyle w:val="11"/>
              <w:spacing w:before="146"/>
              <w:ind w:right="275"/>
              <w:jc w:val="center"/>
              <w:rPr>
                <w:rFonts w:hint="default" w:ascii="Times New Roman" w:hAnsi="Times New Roman" w:eastAsia="宋体" w:cs="Times New Roman"/>
                <w:sz w:val="22"/>
                <w:szCs w:val="22"/>
                <w:lang w:eastAsia="zh-CN"/>
              </w:rPr>
            </w:pPr>
            <w:r>
              <w:rPr>
                <w:rFonts w:hint="default" w:ascii="Times New Roman" w:hAnsi="Times New Roman" w:eastAsia="宋体" w:cs="Times New Roman"/>
                <w:sz w:val="22"/>
                <w:szCs w:val="22"/>
                <w:lang w:eastAsia="zh-CN"/>
              </w:rPr>
              <w:t>博士</w:t>
            </w:r>
          </w:p>
        </w:tc>
        <w:tc>
          <w:tcPr>
            <w:tcW w:w="1641" w:type="dxa"/>
            <w:vMerge w:val="continue"/>
            <w:tcBorders>
              <w:top w:val="nil"/>
            </w:tcBorders>
            <w:tcMar>
              <w:top w:w="57" w:type="dxa"/>
              <w:left w:w="57" w:type="dxa"/>
              <w:bottom w:w="57" w:type="dxa"/>
              <w:right w:w="57" w:type="dxa"/>
            </w:tcMar>
          </w:tcPr>
          <w:p>
            <w:pPr>
              <w:jc w:val="center"/>
              <w:rPr>
                <w:rFonts w:hint="default" w:ascii="Times New Roman" w:hAnsi="Times New Roman" w:eastAsia="宋体" w:cs="Times New Roman"/>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1876" w:type="dxa"/>
            <w:tcMar>
              <w:top w:w="57" w:type="dxa"/>
              <w:left w:w="57" w:type="dxa"/>
              <w:bottom w:w="57" w:type="dxa"/>
              <w:right w:w="57" w:type="dxa"/>
            </w:tcMar>
          </w:tcPr>
          <w:p>
            <w:pPr>
              <w:pStyle w:val="11"/>
              <w:jc w:val="center"/>
              <w:rPr>
                <w:rFonts w:hint="default" w:ascii="Times New Roman" w:hAnsi="Times New Roman" w:eastAsia="宋体" w:cs="Times New Roman"/>
                <w:b/>
                <w:sz w:val="22"/>
                <w:szCs w:val="22"/>
              </w:rPr>
            </w:pPr>
            <w:r>
              <w:rPr>
                <w:rFonts w:hint="default" w:ascii="Times New Roman" w:hAnsi="Times New Roman" w:eastAsia="宋体" w:cs="Times New Roman"/>
                <w:b/>
                <w:sz w:val="22"/>
                <w:szCs w:val="22"/>
              </w:rPr>
              <w:t>研究方向</w:t>
            </w:r>
          </w:p>
        </w:tc>
        <w:tc>
          <w:tcPr>
            <w:tcW w:w="7238" w:type="dxa"/>
            <w:gridSpan w:val="6"/>
            <w:tcMar>
              <w:top w:w="57" w:type="dxa"/>
              <w:left w:w="57" w:type="dxa"/>
              <w:bottom w:w="57" w:type="dxa"/>
              <w:right w:w="57" w:type="dxa"/>
            </w:tcMar>
            <w:vAlign w:val="center"/>
          </w:tcPr>
          <w:p>
            <w:pPr>
              <w:numPr>
                <w:ilvl w:val="0"/>
                <w:numId w:val="0"/>
              </w:numPr>
              <w:ind w:leftChars="0"/>
              <w:jc w:val="both"/>
              <w:rPr>
                <w:rFonts w:hint="default" w:ascii="Times New Roman" w:hAnsi="Times New Roman" w:eastAsia="宋体" w:cs="Times New Roman"/>
                <w:sz w:val="22"/>
                <w:szCs w:val="22"/>
                <w:lang w:eastAsia="zh-CN"/>
              </w:rPr>
            </w:pPr>
            <w:r>
              <w:rPr>
                <w:rFonts w:hint="default" w:ascii="Times New Roman" w:hAnsi="Times New Roman" w:eastAsia="宋体" w:cs="Times New Roman"/>
                <w:b w:val="0"/>
                <w:bCs w:val="0"/>
                <w:sz w:val="22"/>
                <w:szCs w:val="22"/>
                <w:lang w:val="en-US" w:eastAsia="zh-CN"/>
              </w:rPr>
              <w:t>主要研究领域包括日间被动辐射制冷材料设计、纳米混凝土复合材料的设计与优化和基于人工智能的混凝土材料多尺度性能预测。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5" w:hRule="atLeast"/>
        </w:trPr>
        <w:tc>
          <w:tcPr>
            <w:tcW w:w="1876" w:type="dxa"/>
            <w:tcMar>
              <w:top w:w="57" w:type="dxa"/>
              <w:left w:w="57" w:type="dxa"/>
              <w:bottom w:w="57" w:type="dxa"/>
              <w:right w:w="57" w:type="dxa"/>
            </w:tcMar>
          </w:tcPr>
          <w:p>
            <w:pPr>
              <w:pStyle w:val="11"/>
              <w:ind w:right="102"/>
              <w:jc w:val="center"/>
              <w:rPr>
                <w:rFonts w:hint="default" w:ascii="Times New Roman" w:hAnsi="Times New Roman" w:eastAsia="宋体" w:cs="Times New Roman"/>
                <w:b/>
                <w:sz w:val="24"/>
                <w:lang w:eastAsia="zh-CN"/>
              </w:rPr>
            </w:pPr>
            <w:r>
              <w:rPr>
                <w:rFonts w:hint="default" w:ascii="Times New Roman" w:hAnsi="Times New Roman" w:eastAsia="宋体" w:cs="Times New Roman"/>
                <w:b/>
                <w:bCs w:val="0"/>
                <w:szCs w:val="21"/>
                <w:lang w:eastAsia="zh-CN"/>
              </w:rPr>
              <w:t>主要学习、科研和工作经历</w:t>
            </w:r>
          </w:p>
        </w:tc>
        <w:tc>
          <w:tcPr>
            <w:tcW w:w="7238" w:type="dxa"/>
            <w:gridSpan w:val="6"/>
            <w:tcMar>
              <w:top w:w="57" w:type="dxa"/>
              <w:left w:w="57" w:type="dxa"/>
              <w:bottom w:w="57" w:type="dxa"/>
              <w:right w:w="57" w:type="dxa"/>
            </w:tcMar>
          </w:tcPr>
          <w:p>
            <w:pPr>
              <w:numPr>
                <w:numId w:val="0"/>
              </w:numPr>
              <w:spacing w:line="360" w:lineRule="exact"/>
              <w:ind w:leftChars="0"/>
              <w:jc w:val="both"/>
              <w:rPr>
                <w:rFonts w:hint="default" w:ascii="Times New Roman" w:hAnsi="Times New Roman" w:cs="Times New Roman"/>
                <w:lang w:val="en-US" w:eastAsia="zh-CN"/>
              </w:rPr>
            </w:pPr>
            <w:r>
              <w:rPr>
                <w:rFonts w:hint="default" w:ascii="Times New Roman" w:hAnsi="Times New Roman" w:cs="Times New Roman"/>
                <w:lang w:val="en-US" w:eastAsia="zh-CN"/>
              </w:rPr>
              <w:t>2022-今    副研究员，郑州大学水利与交通学院</w:t>
            </w:r>
          </w:p>
          <w:p>
            <w:pPr>
              <w:numPr>
                <w:numId w:val="0"/>
              </w:numPr>
              <w:spacing w:line="360" w:lineRule="exact"/>
              <w:ind w:leftChars="0"/>
              <w:jc w:val="both"/>
              <w:rPr>
                <w:rFonts w:hint="default" w:ascii="Times New Roman" w:hAnsi="Times New Roman" w:cs="Times New Roman"/>
              </w:rPr>
            </w:pPr>
            <w:r>
              <w:rPr>
                <w:rFonts w:hint="default" w:ascii="Times New Roman" w:hAnsi="Times New Roman" w:cs="Times New Roman"/>
                <w:b w:val="0"/>
                <w:bCs w:val="0"/>
                <w:lang w:val="en-US" w:eastAsia="zh-CN"/>
              </w:rPr>
              <w:t xml:space="preserve">2021-2022  </w:t>
            </w:r>
            <w:r>
              <w:rPr>
                <w:rFonts w:hint="default" w:ascii="Times New Roman" w:hAnsi="Times New Roman" w:cs="Times New Roman"/>
                <w:b w:val="0"/>
                <w:bCs w:val="0"/>
              </w:rPr>
              <w:t>助理研究员</w:t>
            </w:r>
            <w:r>
              <w:rPr>
                <w:rFonts w:hint="default" w:ascii="Times New Roman" w:hAnsi="Times New Roman" w:cs="Times New Roman"/>
              </w:rPr>
              <w:t>，土木工程</w:t>
            </w:r>
            <w:r>
              <w:rPr>
                <w:rFonts w:hint="default" w:ascii="Times New Roman" w:hAnsi="Times New Roman" w:cs="Times New Roman"/>
                <w:b/>
                <w:bCs/>
              </w:rPr>
              <w:t xml:space="preserve"> </w:t>
            </w:r>
            <w:r>
              <w:rPr>
                <w:rFonts w:hint="default" w:ascii="Times New Roman" w:hAnsi="Times New Roman" w:cs="Times New Roman"/>
                <w:lang w:val="en-US" w:eastAsia="zh-CN"/>
              </w:rPr>
              <w:t>莫纳什</w:t>
            </w:r>
            <w:r>
              <w:rPr>
                <w:rFonts w:hint="default" w:ascii="Times New Roman" w:hAnsi="Times New Roman" w:cs="Times New Roman"/>
              </w:rPr>
              <w:t>（Monash）大学</w:t>
            </w:r>
          </w:p>
          <w:p>
            <w:pPr>
              <w:numPr>
                <w:numId w:val="0"/>
              </w:numPr>
              <w:spacing w:line="360" w:lineRule="exact"/>
              <w:ind w:leftChars="0"/>
              <w:jc w:val="both"/>
              <w:rPr>
                <w:rFonts w:hint="default" w:ascii="Times New Roman" w:hAnsi="Times New Roman" w:cs="Times New Roman"/>
              </w:rPr>
            </w:pPr>
            <w:r>
              <w:rPr>
                <w:rFonts w:hint="default" w:ascii="Times New Roman" w:hAnsi="Times New Roman" w:cs="Times New Roman"/>
                <w:b w:val="0"/>
                <w:bCs w:val="0"/>
                <w:lang w:val="en-US" w:eastAsia="zh-CN"/>
              </w:rPr>
              <w:t xml:space="preserve">2017-2021  </w:t>
            </w:r>
            <w:r>
              <w:rPr>
                <w:rFonts w:hint="default" w:ascii="Times New Roman" w:hAnsi="Times New Roman" w:cs="Times New Roman"/>
                <w:b w:val="0"/>
                <w:bCs w:val="0"/>
              </w:rPr>
              <w:t>工学博士</w:t>
            </w:r>
            <w:r>
              <w:rPr>
                <w:rFonts w:hint="default" w:ascii="Times New Roman" w:hAnsi="Times New Roman" w:cs="Times New Roman"/>
              </w:rPr>
              <w:t>（直博生）土木工程</w:t>
            </w:r>
            <w:r>
              <w:rPr>
                <w:rFonts w:hint="default" w:ascii="Times New Roman" w:hAnsi="Times New Roman" w:cs="Times New Roman"/>
                <w:b/>
                <w:bCs/>
              </w:rPr>
              <w:t xml:space="preserve"> </w:t>
            </w:r>
            <w:r>
              <w:rPr>
                <w:rFonts w:hint="default" w:ascii="Times New Roman" w:hAnsi="Times New Roman" w:cs="Times New Roman"/>
                <w:lang w:val="en-US" w:eastAsia="zh-CN"/>
              </w:rPr>
              <w:t>莫纳什</w:t>
            </w:r>
            <w:r>
              <w:rPr>
                <w:rFonts w:hint="default" w:ascii="Times New Roman" w:hAnsi="Times New Roman" w:cs="Times New Roman"/>
              </w:rPr>
              <w:t>（Monash）大学</w:t>
            </w:r>
          </w:p>
          <w:p>
            <w:pPr>
              <w:numPr>
                <w:numId w:val="0"/>
              </w:numPr>
              <w:spacing w:line="360" w:lineRule="exact"/>
              <w:ind w:leftChars="0"/>
              <w:jc w:val="both"/>
              <w:rPr>
                <w:rFonts w:hint="default" w:ascii="Times New Roman" w:hAnsi="Times New Roman" w:cs="Times New Roman"/>
                <w:lang w:val="en-US" w:eastAsia="zh-CN"/>
              </w:rPr>
            </w:pPr>
            <w:r>
              <w:rPr>
                <w:rFonts w:hint="default" w:ascii="Times New Roman" w:hAnsi="Times New Roman" w:cs="Times New Roman"/>
                <w:b w:val="0"/>
                <w:bCs w:val="0"/>
                <w:lang w:val="en-US" w:eastAsia="zh-CN"/>
              </w:rPr>
              <w:t xml:space="preserve">2012-2026  </w:t>
            </w:r>
            <w:r>
              <w:rPr>
                <w:rFonts w:hint="default" w:ascii="Times New Roman" w:hAnsi="Times New Roman" w:cs="Times New Roman"/>
                <w:b w:val="0"/>
                <w:bCs w:val="0"/>
              </w:rPr>
              <w:t>大学本科（</w:t>
            </w:r>
            <w:r>
              <w:rPr>
                <w:rFonts w:hint="default" w:ascii="Times New Roman" w:hAnsi="Times New Roman" w:cs="Times New Roman"/>
              </w:rPr>
              <w:t>一等荣誉学位） 土木工程 中南大学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After w:w="0" w:type="auto"/>
          <w:trHeight w:val="6038" w:hRule="atLeast"/>
        </w:trPr>
        <w:tc>
          <w:tcPr>
            <w:tcW w:w="1876" w:type="dxa"/>
          </w:tcPr>
          <w:p>
            <w:pPr>
              <w:pStyle w:val="11"/>
              <w:rPr>
                <w:rFonts w:hint="default" w:ascii="Times New Roman" w:hAnsi="Times New Roman" w:eastAsia="宋体" w:cs="Times New Roman"/>
                <w:sz w:val="30"/>
                <w:lang w:eastAsia="zh-CN"/>
              </w:rPr>
            </w:pPr>
          </w:p>
          <w:p>
            <w:pPr>
              <w:pStyle w:val="11"/>
              <w:rPr>
                <w:rFonts w:hint="default" w:ascii="Times New Roman" w:hAnsi="Times New Roman" w:eastAsia="宋体" w:cs="Times New Roman"/>
                <w:sz w:val="30"/>
                <w:lang w:eastAsia="zh-CN"/>
              </w:rPr>
            </w:pPr>
          </w:p>
          <w:p>
            <w:pPr>
              <w:pStyle w:val="11"/>
              <w:rPr>
                <w:rFonts w:hint="default" w:ascii="Times New Roman" w:hAnsi="Times New Roman" w:eastAsia="宋体" w:cs="Times New Roman"/>
                <w:sz w:val="30"/>
                <w:lang w:eastAsia="zh-CN"/>
              </w:rPr>
            </w:pPr>
          </w:p>
          <w:p>
            <w:pPr>
              <w:pStyle w:val="11"/>
              <w:rPr>
                <w:rFonts w:hint="default" w:ascii="Times New Roman" w:hAnsi="Times New Roman" w:eastAsia="宋体" w:cs="Times New Roman"/>
                <w:sz w:val="30"/>
                <w:lang w:eastAsia="zh-CN"/>
              </w:rPr>
            </w:pPr>
          </w:p>
          <w:p>
            <w:pPr>
              <w:pStyle w:val="11"/>
              <w:rPr>
                <w:rFonts w:hint="default" w:ascii="Times New Roman" w:hAnsi="Times New Roman" w:eastAsia="宋体" w:cs="Times New Roman"/>
                <w:sz w:val="30"/>
                <w:lang w:eastAsia="zh-CN"/>
              </w:rPr>
            </w:pPr>
          </w:p>
          <w:p>
            <w:pPr>
              <w:pStyle w:val="11"/>
              <w:rPr>
                <w:rFonts w:hint="default" w:ascii="Times New Roman" w:hAnsi="Times New Roman" w:eastAsia="宋体" w:cs="Times New Roman"/>
                <w:sz w:val="30"/>
                <w:lang w:eastAsia="zh-CN"/>
              </w:rPr>
            </w:pPr>
          </w:p>
          <w:p>
            <w:pPr>
              <w:pStyle w:val="11"/>
              <w:rPr>
                <w:rFonts w:hint="default" w:ascii="Times New Roman" w:hAnsi="Times New Roman" w:eastAsia="宋体" w:cs="Times New Roman"/>
                <w:sz w:val="30"/>
                <w:lang w:eastAsia="zh-CN"/>
              </w:rPr>
            </w:pPr>
          </w:p>
          <w:p>
            <w:pPr>
              <w:pStyle w:val="11"/>
              <w:rPr>
                <w:rFonts w:hint="default" w:ascii="Times New Roman" w:hAnsi="Times New Roman" w:eastAsia="宋体" w:cs="Times New Roman"/>
                <w:sz w:val="30"/>
                <w:lang w:eastAsia="zh-CN"/>
              </w:rPr>
            </w:pPr>
          </w:p>
          <w:p>
            <w:pPr>
              <w:pStyle w:val="11"/>
              <w:ind w:right="102"/>
              <w:jc w:val="center"/>
              <w:rPr>
                <w:rFonts w:hint="default" w:ascii="Times New Roman" w:hAnsi="Times New Roman" w:eastAsia="宋体" w:cs="Times New Roman"/>
                <w:b/>
                <w:bCs w:val="0"/>
                <w:szCs w:val="21"/>
                <w:lang w:eastAsia="zh-CN"/>
              </w:rPr>
            </w:pPr>
          </w:p>
          <w:p>
            <w:pPr>
              <w:pStyle w:val="11"/>
              <w:ind w:right="102"/>
              <w:jc w:val="center"/>
              <w:rPr>
                <w:rFonts w:hint="default" w:ascii="Times New Roman" w:hAnsi="Times New Roman" w:eastAsia="宋体" w:cs="Times New Roman"/>
                <w:b/>
                <w:sz w:val="24"/>
                <w:lang w:val="en-US" w:eastAsia="zh-CN"/>
              </w:rPr>
            </w:pPr>
            <w:r>
              <w:rPr>
                <w:rFonts w:hint="default" w:ascii="Times New Roman" w:hAnsi="Times New Roman" w:eastAsia="宋体" w:cs="Times New Roman"/>
                <w:b/>
                <w:bCs w:val="0"/>
                <w:szCs w:val="21"/>
                <w:lang w:eastAsia="zh-CN"/>
              </w:rPr>
              <w:t>代表性科研</w:t>
            </w:r>
            <w:r>
              <w:rPr>
                <w:rFonts w:hint="default" w:ascii="Times New Roman" w:hAnsi="Times New Roman" w:eastAsia="宋体" w:cs="Times New Roman"/>
                <w:b/>
                <w:bCs w:val="0"/>
                <w:szCs w:val="21"/>
                <w:lang w:val="en-US" w:eastAsia="zh-CN"/>
              </w:rPr>
              <w:t>成果</w:t>
            </w:r>
          </w:p>
        </w:tc>
        <w:tc>
          <w:tcPr>
            <w:tcW w:w="7238" w:type="dxa"/>
            <w:gridSpan w:val="6"/>
            <w:tcMar>
              <w:top w:w="57" w:type="dxa"/>
              <w:left w:w="57" w:type="dxa"/>
              <w:bottom w:w="57" w:type="dxa"/>
              <w:right w:w="57" w:type="dxa"/>
            </w:tcMar>
            <w:vAlign w:val="top"/>
          </w:tcPr>
          <w:p>
            <w:pPr>
              <w:pStyle w:val="11"/>
              <w:keepNext w:val="0"/>
              <w:keepLines w:val="0"/>
              <w:pageBreakBefore w:val="0"/>
              <w:widowControl w:val="0"/>
              <w:kinsoku/>
              <w:wordWrap/>
              <w:overflowPunct/>
              <w:topLinePunct w:val="0"/>
              <w:autoSpaceDE w:val="0"/>
              <w:autoSpaceDN w:val="0"/>
              <w:bidi w:val="0"/>
              <w:adjustRightInd/>
              <w:snapToGrid/>
              <w:ind w:left="0" w:firstLine="420" w:firstLineChars="200"/>
              <w:textAlignment w:val="auto"/>
              <w:rPr>
                <w:rFonts w:hint="default" w:ascii="Times New Roman" w:hAnsi="Times New Roman" w:cs="Times New Roman"/>
                <w:b w:val="0"/>
                <w:bCs/>
                <w:sz w:val="21"/>
                <w:lang w:val="en-US" w:eastAsia="zh-CN"/>
              </w:rPr>
            </w:pPr>
            <w:r>
              <w:rPr>
                <w:rFonts w:hint="eastAsia" w:ascii="Times New Roman" w:hAnsi="Times New Roman" w:cs="Times New Roman"/>
                <w:b w:val="0"/>
                <w:bCs/>
                <w:sz w:val="21"/>
                <w:lang w:val="en-US" w:eastAsia="zh-CN"/>
              </w:rPr>
              <w:t>具有长期海外工作学习经验，</w:t>
            </w:r>
            <w:r>
              <w:rPr>
                <w:rFonts w:hint="default" w:ascii="Times New Roman" w:hAnsi="Times New Roman" w:cs="Times New Roman"/>
                <w:b w:val="0"/>
                <w:bCs/>
                <w:sz w:val="21"/>
                <w:lang w:val="en-US" w:eastAsia="zh-CN"/>
              </w:rPr>
              <w:t>主要从事混凝土材料多尺度特性分析与智能预测、多孔辐射制冷材料研发等方面的研究工作，主持国家或省部级课题4项，以发表SCI论文30余篇，参与编写专著、教材各1项，申请获批</w:t>
            </w:r>
            <w:r>
              <w:rPr>
                <w:rFonts w:hint="eastAsia" w:ascii="Times New Roman" w:hAnsi="Times New Roman" w:cs="Times New Roman"/>
                <w:b w:val="0"/>
                <w:bCs/>
                <w:sz w:val="21"/>
                <w:lang w:val="en-US" w:eastAsia="zh-CN"/>
              </w:rPr>
              <w:t>国家</w:t>
            </w:r>
            <w:r>
              <w:rPr>
                <w:rFonts w:hint="default" w:ascii="Times New Roman" w:hAnsi="Times New Roman" w:cs="Times New Roman"/>
                <w:b w:val="0"/>
                <w:bCs/>
                <w:sz w:val="21"/>
                <w:lang w:val="en-US" w:eastAsia="zh-CN"/>
              </w:rPr>
              <w:t>发明专利</w:t>
            </w:r>
            <w:r>
              <w:rPr>
                <w:rFonts w:hint="eastAsia" w:ascii="Times New Roman" w:hAnsi="Times New Roman" w:cs="Times New Roman"/>
                <w:b w:val="0"/>
                <w:bCs/>
                <w:sz w:val="21"/>
                <w:lang w:val="en-US" w:eastAsia="zh-CN"/>
              </w:rPr>
              <w:t>7</w:t>
            </w:r>
            <w:r>
              <w:rPr>
                <w:rFonts w:hint="default" w:ascii="Times New Roman" w:hAnsi="Times New Roman" w:cs="Times New Roman"/>
                <w:b w:val="0"/>
                <w:bCs/>
                <w:sz w:val="21"/>
                <w:lang w:val="en-US" w:eastAsia="zh-CN"/>
              </w:rPr>
              <w:t>项</w:t>
            </w:r>
            <w:r>
              <w:rPr>
                <w:rFonts w:hint="eastAsia" w:ascii="Times New Roman" w:hAnsi="Times New Roman" w:cs="Times New Roman"/>
                <w:b w:val="0"/>
                <w:bCs/>
                <w:sz w:val="21"/>
                <w:lang w:val="en-US" w:eastAsia="zh-CN"/>
              </w:rPr>
              <w:t>，美国发明专利1项。</w:t>
            </w:r>
          </w:p>
          <w:p>
            <w:pPr>
              <w:pStyle w:val="11"/>
              <w:keepNext w:val="0"/>
              <w:keepLines w:val="0"/>
              <w:pageBreakBefore w:val="0"/>
              <w:widowControl w:val="0"/>
              <w:kinsoku/>
              <w:wordWrap/>
              <w:overflowPunct/>
              <w:topLinePunct w:val="0"/>
              <w:autoSpaceDE w:val="0"/>
              <w:autoSpaceDN w:val="0"/>
              <w:bidi w:val="0"/>
              <w:adjustRightInd/>
              <w:snapToGrid/>
              <w:ind w:left="0" w:firstLine="0" w:firstLineChars="0"/>
              <w:textAlignment w:val="auto"/>
              <w:rPr>
                <w:rFonts w:hint="default" w:ascii="Times New Roman" w:hAnsi="Times New Roman" w:cs="Times New Roman"/>
                <w:b w:val="0"/>
                <w:bCs/>
                <w:sz w:val="21"/>
                <w:lang w:val="en-US" w:eastAsia="zh-CN"/>
              </w:rPr>
            </w:pPr>
          </w:p>
          <w:p>
            <w:pPr>
              <w:pStyle w:val="11"/>
              <w:ind w:left="420" w:hanging="422" w:hangingChars="200"/>
              <w:rPr>
                <w:rFonts w:hint="default" w:ascii="Times New Roman" w:hAnsi="Times New Roman" w:eastAsia="宋体" w:cs="Times New Roman"/>
                <w:b/>
                <w:bCs w:val="0"/>
                <w:sz w:val="21"/>
                <w:lang w:val="en-US" w:eastAsia="zh-CN"/>
              </w:rPr>
            </w:pPr>
            <w:r>
              <w:rPr>
                <w:rFonts w:hint="default" w:ascii="Times New Roman" w:hAnsi="Times New Roman" w:cs="Times New Roman"/>
                <w:b/>
                <w:bCs w:val="0"/>
                <w:sz w:val="21"/>
                <w:lang w:val="en-US" w:eastAsia="zh-CN"/>
              </w:rPr>
              <w:t>一．科研项目</w:t>
            </w:r>
          </w:p>
          <w:p>
            <w:pPr>
              <w:pStyle w:val="11"/>
              <w:ind w:left="420" w:hanging="420" w:hangingChars="200"/>
              <w:rPr>
                <w:rFonts w:hint="default" w:ascii="Times New Roman" w:hAnsi="Times New Roman" w:cs="Times New Roman"/>
                <w:bCs/>
                <w:sz w:val="21"/>
                <w:lang w:val="en-US" w:eastAsia="zh-CN"/>
              </w:rPr>
            </w:pPr>
            <w:r>
              <w:rPr>
                <w:rFonts w:hint="default" w:ascii="Times New Roman" w:hAnsi="Times New Roman" w:cs="Times New Roman"/>
                <w:bCs/>
                <w:sz w:val="21"/>
                <w:lang w:eastAsia="zh-CN"/>
              </w:rPr>
              <w:t>（</w:t>
            </w:r>
            <w:r>
              <w:rPr>
                <w:rFonts w:hint="default" w:ascii="Times New Roman" w:hAnsi="Times New Roman" w:cs="Times New Roman"/>
                <w:bCs/>
                <w:sz w:val="21"/>
                <w:lang w:val="en-US" w:eastAsia="zh-CN"/>
              </w:rPr>
              <w:t>1）</w:t>
            </w:r>
            <w:r>
              <w:rPr>
                <w:rFonts w:hint="default" w:ascii="Times New Roman" w:hAnsi="Times New Roman" w:eastAsia="宋体" w:cs="Times New Roman"/>
                <w:bCs/>
                <w:sz w:val="21"/>
                <w:lang w:eastAsia="zh-CN"/>
              </w:rPr>
              <w:t>教育部海外引才专项</w:t>
            </w:r>
            <w:r>
              <w:rPr>
                <w:rFonts w:hint="default" w:ascii="Times New Roman" w:hAnsi="Times New Roman" w:cs="Times New Roman"/>
                <w:bCs/>
                <w:sz w:val="21"/>
                <w:lang w:eastAsia="zh-CN"/>
              </w:rPr>
              <w:t>：材料基因工程理念下超高性能混凝土的研发技术及理论</w:t>
            </w:r>
            <w:r>
              <w:rPr>
                <w:rFonts w:hint="default" w:ascii="Times New Roman" w:hAnsi="Times New Roman" w:cs="Times New Roman"/>
                <w:bCs/>
                <w:sz w:val="21"/>
                <w:lang w:val="en-US" w:eastAsia="zh-CN"/>
              </w:rPr>
              <w:t xml:space="preserve"> （</w:t>
            </w:r>
            <w:r>
              <w:rPr>
                <w:rFonts w:hint="default" w:ascii="Times New Roman" w:hAnsi="Times New Roman" w:cs="Times New Roman"/>
                <w:b/>
                <w:bCs w:val="0"/>
                <w:sz w:val="21"/>
                <w:lang w:val="en-US" w:eastAsia="zh-CN"/>
              </w:rPr>
              <w:t>主持</w:t>
            </w:r>
            <w:r>
              <w:rPr>
                <w:rFonts w:hint="default" w:ascii="Times New Roman" w:hAnsi="Times New Roman" w:cs="Times New Roman"/>
                <w:bCs/>
                <w:sz w:val="21"/>
                <w:lang w:val="en-US" w:eastAsia="zh-CN"/>
              </w:rPr>
              <w:t>）</w:t>
            </w:r>
          </w:p>
          <w:p>
            <w:pPr>
              <w:pStyle w:val="11"/>
              <w:ind w:left="420" w:hanging="420" w:hangingChars="200"/>
              <w:rPr>
                <w:rFonts w:hint="default" w:ascii="Times New Roman" w:hAnsi="Times New Roman" w:eastAsia="宋体" w:cs="Times New Roman"/>
                <w:bCs/>
                <w:sz w:val="21"/>
                <w:lang w:eastAsia="zh-CN"/>
              </w:rPr>
            </w:pPr>
            <w:r>
              <w:rPr>
                <w:rFonts w:hint="default" w:ascii="Times New Roman" w:hAnsi="Times New Roman" w:cs="Times New Roman"/>
                <w:bCs/>
                <w:sz w:val="21"/>
                <w:lang w:eastAsia="zh-CN"/>
              </w:rPr>
              <w:t>（</w:t>
            </w:r>
            <w:r>
              <w:rPr>
                <w:rFonts w:hint="default" w:ascii="Times New Roman" w:hAnsi="Times New Roman" w:cs="Times New Roman"/>
                <w:bCs/>
                <w:sz w:val="21"/>
                <w:lang w:val="en-US" w:eastAsia="zh-CN"/>
              </w:rPr>
              <w:t>2）</w:t>
            </w:r>
            <w:r>
              <w:rPr>
                <w:rFonts w:hint="default" w:ascii="Times New Roman" w:hAnsi="Times New Roman" w:eastAsia="宋体" w:cs="Times New Roman"/>
                <w:bCs/>
                <w:sz w:val="21"/>
                <w:lang w:eastAsia="zh-CN"/>
              </w:rPr>
              <w:t>中国博士后科学基金特别资助：基于深度学习的污水微生物腐蚀下混凝土力学性能的多尺度劣化研究</w:t>
            </w:r>
            <w:r>
              <w:rPr>
                <w:rFonts w:hint="default" w:ascii="Times New Roman" w:hAnsi="Times New Roman" w:cs="Times New Roman"/>
                <w:bCs/>
                <w:sz w:val="21"/>
                <w:lang w:val="en-US" w:eastAsia="zh-CN"/>
              </w:rPr>
              <w:t>（</w:t>
            </w:r>
            <w:r>
              <w:rPr>
                <w:rFonts w:hint="default" w:ascii="Times New Roman" w:hAnsi="Times New Roman" w:cs="Times New Roman"/>
                <w:b/>
                <w:bCs w:val="0"/>
                <w:sz w:val="21"/>
                <w:lang w:val="en-US" w:eastAsia="zh-CN"/>
              </w:rPr>
              <w:t>主持</w:t>
            </w:r>
            <w:r>
              <w:rPr>
                <w:rFonts w:hint="default" w:ascii="Times New Roman" w:hAnsi="Times New Roman" w:cs="Times New Roman"/>
                <w:bCs/>
                <w:sz w:val="21"/>
                <w:lang w:val="en-US" w:eastAsia="zh-CN"/>
              </w:rPr>
              <w:t>）</w:t>
            </w:r>
            <w:bookmarkStart w:id="1" w:name="_GoBack"/>
            <w:bookmarkEnd w:id="1"/>
          </w:p>
          <w:p>
            <w:pPr>
              <w:pStyle w:val="11"/>
              <w:ind w:left="420" w:hanging="420" w:hangingChars="200"/>
              <w:rPr>
                <w:rFonts w:hint="default" w:ascii="Times New Roman" w:hAnsi="Times New Roman" w:cs="Times New Roman"/>
                <w:bCs/>
                <w:sz w:val="21"/>
                <w:lang w:val="en-US" w:eastAsia="zh-CN"/>
              </w:rPr>
            </w:pPr>
            <w:r>
              <w:rPr>
                <w:rFonts w:hint="default" w:ascii="Times New Roman" w:hAnsi="Times New Roman" w:eastAsia="宋体" w:cs="Times New Roman"/>
                <w:bCs/>
                <w:sz w:val="21"/>
                <w:lang w:eastAsia="zh-CN"/>
              </w:rPr>
              <w:t>（</w:t>
            </w:r>
            <w:r>
              <w:rPr>
                <w:rFonts w:hint="default" w:ascii="Times New Roman" w:hAnsi="Times New Roman" w:eastAsia="宋体" w:cs="Times New Roman"/>
                <w:bCs/>
                <w:sz w:val="21"/>
                <w:lang w:val="en-US" w:eastAsia="zh-CN"/>
              </w:rPr>
              <w:t>3）</w:t>
            </w:r>
            <w:r>
              <w:rPr>
                <w:rFonts w:hint="default" w:ascii="Times New Roman" w:hAnsi="Times New Roman" w:eastAsia="宋体" w:cs="Times New Roman"/>
                <w:bCs/>
                <w:sz w:val="21"/>
                <w:lang w:eastAsia="zh-CN"/>
              </w:rPr>
              <w:t>中国博士后科学基金面上资助：基于深度学习的超高性能混凝土力学性能跨尺度关联及预测研究</w:t>
            </w:r>
            <w:r>
              <w:rPr>
                <w:rFonts w:hint="default" w:ascii="Times New Roman" w:hAnsi="Times New Roman" w:cs="Times New Roman"/>
                <w:bCs/>
                <w:sz w:val="21"/>
                <w:lang w:val="en-US" w:eastAsia="zh-CN"/>
              </w:rPr>
              <w:t>（</w:t>
            </w:r>
            <w:r>
              <w:rPr>
                <w:rFonts w:hint="default" w:ascii="Times New Roman" w:hAnsi="Times New Roman" w:cs="Times New Roman"/>
                <w:b/>
                <w:bCs w:val="0"/>
                <w:sz w:val="21"/>
                <w:lang w:val="en-US" w:eastAsia="zh-CN"/>
              </w:rPr>
              <w:t>主持</w:t>
            </w:r>
            <w:r>
              <w:rPr>
                <w:rFonts w:hint="default" w:ascii="Times New Roman" w:hAnsi="Times New Roman" w:cs="Times New Roman"/>
                <w:bCs/>
                <w:sz w:val="21"/>
                <w:lang w:val="en-US" w:eastAsia="zh-CN"/>
              </w:rPr>
              <w:t>）</w:t>
            </w:r>
          </w:p>
          <w:p>
            <w:pPr>
              <w:pStyle w:val="11"/>
              <w:ind w:left="420" w:hanging="420" w:hangingChars="200"/>
              <w:rPr>
                <w:rFonts w:hint="default" w:ascii="Times New Roman" w:hAnsi="Times New Roman" w:cs="Times New Roman"/>
                <w:bCs/>
                <w:sz w:val="21"/>
                <w:lang w:val="en-US" w:eastAsia="zh-CN"/>
              </w:rPr>
            </w:pPr>
            <w:r>
              <w:rPr>
                <w:rFonts w:hint="eastAsia" w:ascii="Times New Roman" w:hAnsi="Times New Roman" w:cs="Times New Roman"/>
                <w:bCs/>
                <w:sz w:val="21"/>
                <w:lang w:val="en-US" w:eastAsia="zh-CN"/>
              </w:rPr>
              <w:t>（4）河南省科技公关项目：基于深度学习的污水管道混凝土在微生物腐蚀下的多尺度劣化预测模型 （</w:t>
            </w:r>
            <w:r>
              <w:rPr>
                <w:rFonts w:hint="eastAsia" w:ascii="Times New Roman" w:hAnsi="Times New Roman" w:cs="Times New Roman"/>
                <w:b/>
                <w:bCs w:val="0"/>
                <w:sz w:val="21"/>
                <w:lang w:val="en-US" w:eastAsia="zh-CN"/>
              </w:rPr>
              <w:t>主持</w:t>
            </w:r>
            <w:r>
              <w:rPr>
                <w:rFonts w:hint="eastAsia" w:ascii="Times New Roman" w:hAnsi="Times New Roman" w:cs="Times New Roman"/>
                <w:bCs/>
                <w:sz w:val="21"/>
                <w:lang w:val="en-US" w:eastAsia="zh-CN"/>
              </w:rPr>
              <w:t>）</w:t>
            </w:r>
          </w:p>
          <w:p>
            <w:pPr>
              <w:pStyle w:val="11"/>
              <w:ind w:left="420" w:hanging="420" w:hangingChars="200"/>
              <w:rPr>
                <w:rFonts w:hint="default" w:ascii="Times New Roman" w:hAnsi="Times New Roman" w:eastAsia="宋体" w:cs="Times New Roman"/>
                <w:bCs/>
                <w:sz w:val="21"/>
                <w:lang w:eastAsia="zh-CN"/>
              </w:rPr>
            </w:pPr>
            <w:r>
              <w:rPr>
                <w:rFonts w:hint="default" w:ascii="Times New Roman" w:hAnsi="Times New Roman" w:cs="Times New Roman"/>
                <w:bCs/>
                <w:sz w:val="21"/>
                <w:lang w:val="en-US" w:eastAsia="zh-CN"/>
              </w:rPr>
              <w:t>（</w:t>
            </w:r>
            <w:r>
              <w:rPr>
                <w:rFonts w:hint="eastAsia" w:ascii="Times New Roman" w:hAnsi="Times New Roman" w:cs="Times New Roman"/>
                <w:bCs/>
                <w:sz w:val="21"/>
                <w:lang w:val="en-US" w:eastAsia="zh-CN"/>
              </w:rPr>
              <w:t>5</w:t>
            </w:r>
            <w:r>
              <w:rPr>
                <w:rFonts w:hint="default" w:ascii="Times New Roman" w:hAnsi="Times New Roman" w:cs="Times New Roman"/>
                <w:bCs/>
                <w:sz w:val="21"/>
                <w:lang w:val="en-US" w:eastAsia="zh-CN"/>
              </w:rPr>
              <w:t>）</w:t>
            </w:r>
            <w:r>
              <w:rPr>
                <w:rFonts w:hint="default" w:ascii="Times New Roman" w:hAnsi="Times New Roman" w:eastAsia="宋体" w:cs="Times New Roman"/>
                <w:bCs/>
                <w:sz w:val="21"/>
                <w:lang w:eastAsia="zh-CN"/>
              </w:rPr>
              <w:t>澳大利亚国家研究院杰出青年基金项目：Microstructured Nanohybrid Films for Passive Daytime Cooling（</w:t>
            </w:r>
            <w:r>
              <w:rPr>
                <w:rFonts w:hint="default" w:ascii="Times New Roman" w:hAnsi="Times New Roman" w:eastAsia="宋体" w:cs="Times New Roman"/>
                <w:b/>
                <w:bCs w:val="0"/>
                <w:sz w:val="21"/>
                <w:lang w:eastAsia="zh-CN"/>
              </w:rPr>
              <w:t>参与</w:t>
            </w:r>
            <w:r>
              <w:rPr>
                <w:rFonts w:hint="default" w:ascii="Times New Roman" w:hAnsi="Times New Roman" w:eastAsia="宋体" w:cs="Times New Roman"/>
                <w:bCs/>
                <w:sz w:val="21"/>
                <w:lang w:eastAsia="zh-CN"/>
              </w:rPr>
              <w:t>）</w:t>
            </w:r>
          </w:p>
          <w:p>
            <w:pPr>
              <w:pStyle w:val="11"/>
              <w:ind w:left="420" w:hanging="420" w:hangingChars="200"/>
              <w:rPr>
                <w:rFonts w:hint="default" w:ascii="Times New Roman" w:hAnsi="Times New Roman" w:eastAsia="宋体" w:cs="Times New Roman"/>
                <w:bCs/>
                <w:sz w:val="21"/>
                <w:lang w:eastAsia="zh-CN"/>
              </w:rPr>
            </w:pPr>
            <w:r>
              <w:rPr>
                <w:rFonts w:hint="default" w:ascii="Times New Roman" w:hAnsi="Times New Roman" w:eastAsia="宋体" w:cs="Times New Roman"/>
                <w:bCs/>
                <w:sz w:val="21"/>
                <w:lang w:eastAsia="zh-CN"/>
              </w:rPr>
              <w:t>（</w:t>
            </w:r>
            <w:r>
              <w:rPr>
                <w:rFonts w:hint="eastAsia" w:ascii="Times New Roman" w:hAnsi="Times New Roman" w:eastAsia="宋体" w:cs="Times New Roman"/>
                <w:bCs/>
                <w:sz w:val="21"/>
                <w:lang w:val="en-US" w:eastAsia="zh-CN"/>
              </w:rPr>
              <w:t>6</w:t>
            </w:r>
            <w:r>
              <w:rPr>
                <w:rFonts w:hint="default" w:ascii="Times New Roman" w:hAnsi="Times New Roman" w:eastAsia="宋体" w:cs="Times New Roman"/>
                <w:bCs/>
                <w:sz w:val="21"/>
                <w:lang w:val="en-US" w:eastAsia="zh-CN"/>
              </w:rPr>
              <w:t>）</w:t>
            </w:r>
            <w:r>
              <w:rPr>
                <w:rFonts w:hint="default" w:ascii="Times New Roman" w:hAnsi="Times New Roman" w:eastAsia="宋体" w:cs="Times New Roman"/>
                <w:bCs/>
                <w:sz w:val="21"/>
                <w:lang w:eastAsia="zh-CN"/>
              </w:rPr>
              <w:t>澳大利亚国家研究院杰出青年基金项目：Nanotechnology-based multifunctional smart window development（</w:t>
            </w:r>
            <w:r>
              <w:rPr>
                <w:rFonts w:hint="default" w:ascii="Times New Roman" w:hAnsi="Times New Roman" w:eastAsia="宋体" w:cs="Times New Roman"/>
                <w:b/>
                <w:bCs w:val="0"/>
                <w:sz w:val="21"/>
                <w:lang w:eastAsia="zh-CN"/>
              </w:rPr>
              <w:t>参与</w:t>
            </w:r>
            <w:r>
              <w:rPr>
                <w:rFonts w:hint="default" w:ascii="Times New Roman" w:hAnsi="Times New Roman" w:eastAsia="宋体" w:cs="Times New Roman"/>
                <w:bCs/>
                <w:sz w:val="21"/>
                <w:lang w:eastAsia="zh-CN"/>
              </w:rPr>
              <w:t>）</w:t>
            </w:r>
          </w:p>
          <w:p>
            <w:pPr>
              <w:pStyle w:val="11"/>
              <w:ind w:left="420" w:hanging="420" w:hangingChars="200"/>
              <w:rPr>
                <w:rFonts w:hint="default" w:ascii="Times New Roman" w:hAnsi="Times New Roman" w:eastAsia="宋体" w:cs="Times New Roman"/>
                <w:bCs/>
                <w:sz w:val="21"/>
                <w:lang w:eastAsia="zh-CN"/>
              </w:rPr>
            </w:pPr>
          </w:p>
          <w:p>
            <w:pPr>
              <w:pStyle w:val="11"/>
              <w:ind w:left="420" w:hanging="422" w:hangingChars="200"/>
              <w:rPr>
                <w:rFonts w:hint="default" w:ascii="Times New Roman" w:hAnsi="Times New Roman" w:cs="Times New Roman"/>
                <w:b/>
                <w:bCs w:val="0"/>
                <w:sz w:val="21"/>
                <w:lang w:val="en-US" w:eastAsia="zh-CN"/>
              </w:rPr>
            </w:pPr>
            <w:r>
              <w:rPr>
                <w:rFonts w:hint="default" w:ascii="Times New Roman" w:hAnsi="Times New Roman" w:cs="Times New Roman"/>
                <w:b/>
                <w:bCs w:val="0"/>
                <w:sz w:val="21"/>
                <w:lang w:val="en-US" w:eastAsia="zh-CN"/>
              </w:rPr>
              <w:t>二．代表性论文专著</w:t>
            </w:r>
          </w:p>
          <w:p>
            <w:pPr>
              <w:numPr>
                <w:ilvl w:val="0"/>
                <w:numId w:val="1"/>
              </w:numPr>
              <w:rPr>
                <w:rFonts w:hint="default" w:ascii="Times New Roman" w:hAnsi="Times New Roman" w:cs="Times New Roman"/>
              </w:rPr>
            </w:pPr>
            <w:r>
              <w:rPr>
                <w:rFonts w:hint="default" w:ascii="Times New Roman" w:hAnsi="Times New Roman" w:cs="Times New Roman"/>
              </w:rPr>
              <w:t xml:space="preserve">Du, M., Li, P., </w:t>
            </w:r>
            <w:r>
              <w:rPr>
                <w:rFonts w:hint="default" w:ascii="Times New Roman" w:hAnsi="Times New Roman" w:cs="Times New Roman"/>
                <w:b/>
                <w:bCs/>
              </w:rPr>
              <w:t>Yao, X</w:t>
            </w:r>
            <w:r>
              <w:rPr>
                <w:rFonts w:hint="default" w:ascii="Times New Roman" w:hAnsi="Times New Roman" w:cs="Times New Roman"/>
                <w:b/>
                <w:bCs/>
                <w:lang w:val="en-US" w:eastAsia="zh-CN"/>
              </w:rPr>
              <w:t>*</w:t>
            </w:r>
            <w:r>
              <w:rPr>
                <w:rFonts w:hint="default" w:ascii="Times New Roman" w:hAnsi="Times New Roman" w:cs="Times New Roman"/>
                <w:b/>
                <w:bCs/>
              </w:rPr>
              <w:t>.,</w:t>
            </w:r>
            <w:r>
              <w:rPr>
                <w:rFonts w:hint="default" w:ascii="Times New Roman" w:hAnsi="Times New Roman" w:cs="Times New Roman"/>
              </w:rPr>
              <w:t xml:space="preserve"> Pan, Y., Zhao, P., Fang, H., &amp; Wang, L. (2024). The nanoscale tensile behavior of polyaspartate polyurea: A coarse-grained molecular dynamics simulation study. </w:t>
            </w:r>
            <w:r>
              <w:rPr>
                <w:rFonts w:hint="default" w:ascii="Times New Roman" w:hAnsi="Times New Roman" w:cs="Times New Roman"/>
                <w:i/>
                <w:iCs/>
              </w:rPr>
              <w:t>Materials Today Communications</w:t>
            </w:r>
            <w:r>
              <w:rPr>
                <w:rFonts w:hint="default" w:ascii="Times New Roman" w:hAnsi="Times New Roman" w:cs="Times New Roman"/>
              </w:rPr>
              <w:t>, 41, 110975.</w:t>
            </w:r>
          </w:p>
          <w:p>
            <w:pPr>
              <w:numPr>
                <w:ilvl w:val="0"/>
                <w:numId w:val="1"/>
              </w:numPr>
              <w:rPr>
                <w:rFonts w:hint="default" w:ascii="Times New Roman" w:hAnsi="Times New Roman" w:cs="Times New Roman"/>
              </w:rPr>
            </w:pPr>
            <w:r>
              <w:rPr>
                <w:rFonts w:hint="default" w:ascii="Times New Roman" w:hAnsi="Times New Roman" w:cs="Times New Roman"/>
              </w:rPr>
              <w:t xml:space="preserve">Feng, H., Wen, J., Shao, Q., Yang, Y., &amp; </w:t>
            </w:r>
            <w:r>
              <w:rPr>
                <w:rFonts w:hint="default" w:ascii="Times New Roman" w:hAnsi="Times New Roman" w:cs="Times New Roman"/>
                <w:b/>
                <w:bCs/>
              </w:rPr>
              <w:t>Yao, X</w:t>
            </w:r>
            <w:r>
              <w:rPr>
                <w:rFonts w:hint="default" w:ascii="Times New Roman" w:hAnsi="Times New Roman" w:cs="Times New Roman"/>
                <w:b/>
                <w:bCs/>
                <w:lang w:val="en-US" w:eastAsia="zh-CN"/>
              </w:rPr>
              <w:t>*</w:t>
            </w:r>
            <w:r>
              <w:rPr>
                <w:rFonts w:hint="default" w:ascii="Times New Roman" w:hAnsi="Times New Roman" w:cs="Times New Roman"/>
                <w:b/>
                <w:bCs/>
              </w:rPr>
              <w:t>.</w:t>
            </w:r>
            <w:r>
              <w:rPr>
                <w:rFonts w:hint="default" w:ascii="Times New Roman" w:hAnsi="Times New Roman" w:cs="Times New Roman"/>
              </w:rPr>
              <w:t xml:space="preserve"> (2024). Carbonation resistance of fly ash/slag based engineering geopolymer composites.</w:t>
            </w:r>
            <w:r>
              <w:rPr>
                <w:rFonts w:hint="default" w:ascii="Times New Roman" w:hAnsi="Times New Roman" w:cs="Times New Roman"/>
                <w:i/>
                <w:iCs/>
              </w:rPr>
              <w:t xml:space="preserve"> Construction and Building Materials</w:t>
            </w:r>
            <w:r>
              <w:rPr>
                <w:rFonts w:hint="default" w:ascii="Times New Roman" w:hAnsi="Times New Roman" w:cs="Times New Roman"/>
              </w:rPr>
              <w:t>, 449, 138471.</w:t>
            </w:r>
          </w:p>
          <w:p>
            <w:pPr>
              <w:numPr>
                <w:ilvl w:val="0"/>
                <w:numId w:val="1"/>
              </w:numPr>
              <w:rPr>
                <w:rFonts w:hint="default" w:ascii="Times New Roman" w:hAnsi="Times New Roman" w:cs="Times New Roman"/>
              </w:rPr>
            </w:pPr>
            <w:r>
              <w:rPr>
                <w:rFonts w:hint="default" w:ascii="Times New Roman" w:hAnsi="Times New Roman" w:cs="Times New Roman"/>
                <w:b/>
                <w:bCs/>
              </w:rPr>
              <w:t>Yao, X.,</w:t>
            </w:r>
            <w:r>
              <w:rPr>
                <w:rFonts w:hint="default" w:ascii="Times New Roman" w:hAnsi="Times New Roman" w:cs="Times New Roman"/>
              </w:rPr>
              <w:t xml:space="preserve"> Fang, H., Du, M., Feng, H., Zhai, K., Lin, J., &amp; Zhang, D. (2024). Evolution of the microporous structure in cement hydration: A deep learning-based image translation method.</w:t>
            </w:r>
            <w:r>
              <w:rPr>
                <w:rFonts w:hint="default" w:ascii="Times New Roman" w:hAnsi="Times New Roman" w:cs="Times New Roman"/>
                <w:i/>
                <w:iCs/>
              </w:rPr>
              <w:t xml:space="preserve"> Journal of Building Engineering</w:t>
            </w:r>
            <w:r>
              <w:rPr>
                <w:rFonts w:hint="default" w:ascii="Times New Roman" w:hAnsi="Times New Roman" w:cs="Times New Roman"/>
              </w:rPr>
              <w:t>, 94, 110065.</w:t>
            </w:r>
          </w:p>
          <w:p>
            <w:pPr>
              <w:numPr>
                <w:ilvl w:val="0"/>
                <w:numId w:val="1"/>
              </w:numPr>
              <w:rPr>
                <w:rFonts w:hint="default" w:ascii="Times New Roman" w:hAnsi="Times New Roman" w:cs="Times New Roman"/>
              </w:rPr>
            </w:pPr>
            <w:r>
              <w:rPr>
                <w:rFonts w:hint="default" w:ascii="Times New Roman" w:hAnsi="Times New Roman" w:cs="Times New Roman"/>
                <w:b/>
                <w:bCs/>
              </w:rPr>
              <w:t xml:space="preserve">Yao, X., </w:t>
            </w:r>
            <w:r>
              <w:rPr>
                <w:rFonts w:hint="default" w:ascii="Times New Roman" w:hAnsi="Times New Roman" w:cs="Times New Roman"/>
              </w:rPr>
              <w:t xml:space="preserve">Huang, L., Chen, Y., Hu, Y., Sagoe-Crentsil, K., &amp; Duan, W. (2024). Nanophotonic porous structures for passive daytime radiative cooling. </w:t>
            </w:r>
            <w:r>
              <w:rPr>
                <w:rFonts w:hint="default" w:ascii="Times New Roman" w:hAnsi="Times New Roman" w:cs="Times New Roman"/>
                <w:i/>
                <w:iCs/>
              </w:rPr>
              <w:t>Materials &amp; Design</w:t>
            </w:r>
            <w:r>
              <w:rPr>
                <w:rFonts w:hint="default" w:ascii="Times New Roman" w:hAnsi="Times New Roman" w:cs="Times New Roman"/>
              </w:rPr>
              <w:t>, 245, 113256.</w:t>
            </w:r>
          </w:p>
          <w:p>
            <w:pPr>
              <w:numPr>
                <w:ilvl w:val="0"/>
                <w:numId w:val="1"/>
              </w:numPr>
              <w:rPr>
                <w:rFonts w:hint="default" w:ascii="Times New Roman" w:hAnsi="Times New Roman" w:cs="Times New Roman"/>
              </w:rPr>
            </w:pPr>
            <w:r>
              <w:rPr>
                <w:rFonts w:hint="default" w:ascii="Times New Roman" w:hAnsi="Times New Roman" w:cs="Times New Roman"/>
              </w:rPr>
              <w:t xml:space="preserve">Sun, J., Tang, W., Wang, Y., </w:t>
            </w:r>
            <w:r>
              <w:rPr>
                <w:rFonts w:hint="default" w:ascii="Times New Roman" w:hAnsi="Times New Roman" w:cs="Times New Roman"/>
                <w:b/>
                <w:bCs/>
              </w:rPr>
              <w:t>Yao, X</w:t>
            </w:r>
            <w:r>
              <w:rPr>
                <w:rFonts w:hint="default" w:ascii="Times New Roman" w:hAnsi="Times New Roman" w:cs="Times New Roman"/>
                <w:b/>
                <w:bCs/>
                <w:lang w:val="en-US" w:eastAsia="zh-CN"/>
              </w:rPr>
              <w:t>*</w:t>
            </w:r>
            <w:r>
              <w:rPr>
                <w:rFonts w:hint="default" w:ascii="Times New Roman" w:hAnsi="Times New Roman" w:cs="Times New Roman"/>
                <w:b/>
                <w:bCs/>
              </w:rPr>
              <w:t>.,</w:t>
            </w:r>
            <w:r>
              <w:rPr>
                <w:rFonts w:hint="default" w:ascii="Times New Roman" w:hAnsi="Times New Roman" w:cs="Times New Roman"/>
              </w:rPr>
              <w:t xml:space="preserve"> Huang, B., Saafi, M., &amp; Wang, X. (2023). Electromagnetic and mechanical performance of 3D printed wave-shaped copper solid superstructures. </w:t>
            </w:r>
            <w:r>
              <w:rPr>
                <w:rFonts w:hint="default" w:ascii="Times New Roman" w:hAnsi="Times New Roman" w:cs="Times New Roman"/>
                <w:i/>
                <w:iCs/>
              </w:rPr>
              <w:t>Journal of Materials Research and Technology</w:t>
            </w:r>
            <w:r>
              <w:rPr>
                <w:rFonts w:hint="default" w:ascii="Times New Roman" w:hAnsi="Times New Roman" w:cs="Times New Roman"/>
              </w:rPr>
              <w:t>, 27, 6936-6946.</w:t>
            </w:r>
          </w:p>
          <w:p>
            <w:pPr>
              <w:numPr>
                <w:ilvl w:val="0"/>
                <w:numId w:val="1"/>
              </w:numPr>
              <w:rPr>
                <w:rFonts w:hint="default" w:ascii="Times New Roman" w:hAnsi="Times New Roman" w:cs="Times New Roman"/>
              </w:rPr>
            </w:pPr>
            <w:r>
              <w:rPr>
                <w:rFonts w:hint="default" w:ascii="Times New Roman" w:hAnsi="Times New Roman" w:cs="Times New Roman"/>
              </w:rPr>
              <w:t xml:space="preserve">Feng, H., Shao, Q., </w:t>
            </w:r>
            <w:r>
              <w:rPr>
                <w:rFonts w:hint="default" w:ascii="Times New Roman" w:hAnsi="Times New Roman" w:cs="Times New Roman"/>
                <w:b/>
                <w:bCs/>
              </w:rPr>
              <w:t>Yao, X</w:t>
            </w:r>
            <w:r>
              <w:rPr>
                <w:rFonts w:hint="default" w:ascii="Times New Roman" w:hAnsi="Times New Roman" w:cs="Times New Roman"/>
                <w:b/>
                <w:bCs/>
                <w:lang w:val="en-US" w:eastAsia="zh-CN"/>
              </w:rPr>
              <w:t>*</w:t>
            </w:r>
            <w:r>
              <w:rPr>
                <w:rFonts w:hint="default" w:ascii="Times New Roman" w:hAnsi="Times New Roman" w:cs="Times New Roman"/>
                <w:b/>
                <w:bCs/>
              </w:rPr>
              <w:t xml:space="preserve">., </w:t>
            </w:r>
            <w:r>
              <w:rPr>
                <w:rFonts w:hint="default" w:ascii="Times New Roman" w:hAnsi="Times New Roman" w:cs="Times New Roman"/>
              </w:rPr>
              <w:t>Li, L., &amp; Yuan, C. (2022). Investigating the Hybrid Effect of Micro-steel Fibres and Polypropylene Fibre-Reinforced Magnesium Phosphate Cement Mortar. I</w:t>
            </w:r>
            <w:r>
              <w:rPr>
                <w:rFonts w:hint="default" w:ascii="Times New Roman" w:hAnsi="Times New Roman" w:cs="Times New Roman"/>
                <w:i/>
                <w:iCs/>
              </w:rPr>
              <w:t>nternational Journal of Concrete Structures and Materials,</w:t>
            </w:r>
            <w:r>
              <w:rPr>
                <w:rFonts w:hint="default" w:ascii="Times New Roman" w:hAnsi="Times New Roman" w:cs="Times New Roman"/>
              </w:rPr>
              <w:t xml:space="preserve"> 16(1), 35.</w:t>
            </w:r>
          </w:p>
          <w:p>
            <w:pPr>
              <w:numPr>
                <w:ilvl w:val="0"/>
                <w:numId w:val="1"/>
              </w:numPr>
              <w:rPr>
                <w:rFonts w:hint="default" w:ascii="Times New Roman" w:hAnsi="Times New Roman" w:cs="Times New Roman"/>
                <w:i/>
                <w:iCs/>
              </w:rPr>
            </w:pPr>
            <w:r>
              <w:rPr>
                <w:rFonts w:hint="default" w:ascii="Times New Roman" w:hAnsi="Times New Roman" w:cs="Times New Roman"/>
              </w:rPr>
              <w:t xml:space="preserve">Sun, J., Wang, Y., Li, K., </w:t>
            </w:r>
            <w:r>
              <w:rPr>
                <w:rFonts w:hint="default" w:ascii="Times New Roman" w:hAnsi="Times New Roman" w:cs="Times New Roman"/>
                <w:b/>
                <w:bCs/>
              </w:rPr>
              <w:t>Yao, X</w:t>
            </w:r>
            <w:r>
              <w:rPr>
                <w:rFonts w:hint="default" w:ascii="Times New Roman" w:hAnsi="Times New Roman" w:cs="Times New Roman"/>
                <w:b/>
                <w:bCs/>
                <w:lang w:val="en-US" w:eastAsia="zh-CN"/>
              </w:rPr>
              <w:t>*</w:t>
            </w:r>
            <w:r>
              <w:rPr>
                <w:rFonts w:hint="default" w:ascii="Times New Roman" w:hAnsi="Times New Roman" w:cs="Times New Roman"/>
              </w:rPr>
              <w:t>., Zhu, B., Wang, J., ... &amp; Wang, X</w:t>
            </w:r>
            <w:r>
              <w:rPr>
                <w:rFonts w:hint="default" w:ascii="Times New Roman" w:hAnsi="Times New Roman" w:cs="Times New Roman"/>
                <w:lang w:val="en-US" w:eastAsia="zh-CN"/>
              </w:rPr>
              <w:t>*</w:t>
            </w:r>
            <w:r>
              <w:rPr>
                <w:rFonts w:hint="default" w:ascii="Times New Roman" w:hAnsi="Times New Roman" w:cs="Times New Roman"/>
              </w:rPr>
              <w:t>. (2022). Molecular interfacial properties and engineering performance of conductive fillers in cementitious composites. J</w:t>
            </w:r>
            <w:r>
              <w:rPr>
                <w:rFonts w:hint="default" w:ascii="Times New Roman" w:hAnsi="Times New Roman" w:cs="Times New Roman"/>
                <w:i/>
                <w:iCs/>
              </w:rPr>
              <w:t>ournal of Materials Research and Technology</w:t>
            </w:r>
          </w:p>
          <w:p>
            <w:pPr>
              <w:numPr>
                <w:ilvl w:val="0"/>
                <w:numId w:val="1"/>
              </w:numPr>
              <w:rPr>
                <w:rFonts w:hint="default" w:ascii="Times New Roman" w:hAnsi="Times New Roman" w:cs="Times New Roman"/>
              </w:rPr>
            </w:pPr>
            <w:r>
              <w:rPr>
                <w:rFonts w:hint="default" w:ascii="Times New Roman" w:hAnsi="Times New Roman" w:cs="Times New Roman"/>
                <w:b/>
                <w:bCs/>
              </w:rPr>
              <w:t>Yao, X.,</w:t>
            </w:r>
            <w:r>
              <w:rPr>
                <w:rFonts w:hint="default" w:ascii="Times New Roman" w:hAnsi="Times New Roman" w:cs="Times New Roman"/>
              </w:rPr>
              <w:t xml:space="preserve"> Shamsae, E., Sagoe-Crentsil, K., Duan, W. H., 2022. "The interaction of graphene oxide with cement mortar: implications on reinforcing mechanisms." </w:t>
            </w:r>
            <w:r>
              <w:rPr>
                <w:rFonts w:hint="default" w:ascii="Times New Roman" w:hAnsi="Times New Roman" w:cs="Times New Roman"/>
                <w:i/>
              </w:rPr>
              <w:t>Journal of Materials Science</w:t>
            </w:r>
            <w:r>
              <w:rPr>
                <w:rFonts w:hint="default" w:ascii="Times New Roman" w:hAnsi="Times New Roman" w:cs="Times New Roman"/>
              </w:rPr>
              <w:t xml:space="preserve"> (1-11).</w:t>
            </w:r>
          </w:p>
          <w:p>
            <w:pPr>
              <w:numPr>
                <w:ilvl w:val="0"/>
                <w:numId w:val="1"/>
              </w:numPr>
              <w:rPr>
                <w:rFonts w:hint="default" w:ascii="Times New Roman" w:hAnsi="Times New Roman" w:cs="Times New Roman"/>
              </w:rPr>
            </w:pPr>
            <w:r>
              <w:rPr>
                <w:rFonts w:hint="default" w:ascii="Times New Roman" w:hAnsi="Times New Roman" w:cs="Times New Roman"/>
                <w:b/>
                <w:bCs/>
              </w:rPr>
              <w:t>Yao, X.,</w:t>
            </w:r>
            <w:r>
              <w:rPr>
                <w:rFonts w:hint="default" w:ascii="Times New Roman" w:hAnsi="Times New Roman" w:cs="Times New Roman"/>
              </w:rPr>
              <w:t xml:space="preserve"> Liu, Y., Wang, W., Nguyen, H., Lin, J., Sagoe-Crentsil, K., Duan, W. H., 2022. "Role of nanofillers for high mechanical performance cementitious composites." </w:t>
            </w:r>
            <w:r>
              <w:rPr>
                <w:rFonts w:hint="default" w:ascii="Times New Roman" w:hAnsi="Times New Roman" w:cs="Times New Roman"/>
                <w:i/>
              </w:rPr>
              <w:t>Construction and Building Materials</w:t>
            </w:r>
            <w:r>
              <w:rPr>
                <w:rFonts w:hint="default" w:ascii="Times New Roman" w:hAnsi="Times New Roman" w:cs="Times New Roman"/>
              </w:rPr>
              <w:t>, 2022. 322: p. 126489</w:t>
            </w:r>
          </w:p>
          <w:p>
            <w:pPr>
              <w:numPr>
                <w:ilvl w:val="0"/>
                <w:numId w:val="1"/>
              </w:numPr>
              <w:rPr>
                <w:rFonts w:hint="default" w:ascii="Times New Roman" w:hAnsi="Times New Roman" w:cs="Times New Roman"/>
              </w:rPr>
            </w:pPr>
            <w:r>
              <w:rPr>
                <w:rFonts w:hint="default" w:ascii="Times New Roman" w:hAnsi="Times New Roman" w:cs="Times New Roman"/>
                <w:b/>
                <w:bCs/>
              </w:rPr>
              <w:t>Yao, X.,</w:t>
            </w:r>
            <w:r>
              <w:rPr>
                <w:rFonts w:hint="default" w:ascii="Times New Roman" w:hAnsi="Times New Roman" w:cs="Times New Roman"/>
              </w:rPr>
              <w:t xml:space="preserve"> Shamsae, E., Wang, W., Zhang, Q. H., Sagoe-Crentsil, K., </w:t>
            </w:r>
            <w:bookmarkStart w:id="0" w:name="_Hlk86570114"/>
            <w:r>
              <w:rPr>
                <w:rFonts w:hint="default" w:ascii="Times New Roman" w:hAnsi="Times New Roman" w:cs="Times New Roman"/>
              </w:rPr>
              <w:t>Duan, W. H</w:t>
            </w:r>
            <w:bookmarkEnd w:id="0"/>
            <w:r>
              <w:rPr>
                <w:rFonts w:hint="default" w:ascii="Times New Roman" w:hAnsi="Times New Roman" w:cs="Times New Roman"/>
              </w:rPr>
              <w:t xml:space="preserve">., 2020. "Graphene-based modification on the interface in fibre reinforced cementitious composites for improving both strength and toughness. " </w:t>
            </w:r>
            <w:r>
              <w:rPr>
                <w:rFonts w:hint="default" w:ascii="Times New Roman" w:hAnsi="Times New Roman" w:cs="Times New Roman"/>
                <w:i/>
                <w:iCs/>
              </w:rPr>
              <w:t>Carbon</w:t>
            </w:r>
            <w:r>
              <w:rPr>
                <w:rFonts w:hint="default" w:ascii="Times New Roman" w:hAnsi="Times New Roman" w:cs="Times New Roman"/>
              </w:rPr>
              <w:t xml:space="preserve"> 170: 493-502.</w:t>
            </w:r>
          </w:p>
          <w:p>
            <w:pPr>
              <w:numPr>
                <w:ilvl w:val="0"/>
                <w:numId w:val="1"/>
              </w:numPr>
              <w:rPr>
                <w:rFonts w:hint="default" w:ascii="Times New Roman" w:hAnsi="Times New Roman" w:cs="Times New Roman"/>
              </w:rPr>
            </w:pPr>
            <w:r>
              <w:rPr>
                <w:rFonts w:hint="default" w:ascii="Times New Roman" w:hAnsi="Times New Roman" w:cs="Times New Roman"/>
                <w:b/>
                <w:bCs/>
              </w:rPr>
              <w:t>Yao, X.,</w:t>
            </w:r>
            <w:r>
              <w:rPr>
                <w:rFonts w:hint="default" w:ascii="Times New Roman" w:hAnsi="Times New Roman" w:cs="Times New Roman"/>
              </w:rPr>
              <w:t xml:space="preserve"> Shamsae, E., Chen, S. J, Zhang, Q. H, Basquirotode de Souza, F., Sagoe-Crentsil, K., Duan, W. H,. 2019. "Graphene oxide-coated Poly(vinyl alcohol) fibers for enhanced fiber-reinforced cementitious composites." </w:t>
            </w:r>
            <w:r>
              <w:rPr>
                <w:rFonts w:hint="default" w:ascii="Times New Roman" w:hAnsi="Times New Roman" w:cs="Times New Roman"/>
                <w:i/>
                <w:iCs/>
              </w:rPr>
              <w:t>Composites Part B: Engineering</w:t>
            </w:r>
            <w:r>
              <w:rPr>
                <w:rFonts w:hint="default" w:ascii="Times New Roman" w:hAnsi="Times New Roman" w:cs="Times New Roman"/>
              </w:rPr>
              <w:t xml:space="preserve"> 174: 107010.</w:t>
            </w:r>
          </w:p>
          <w:p>
            <w:pPr>
              <w:numPr>
                <w:numId w:val="0"/>
              </w:numPr>
              <w:ind w:left="207" w:leftChars="0"/>
              <w:rPr>
                <w:rFonts w:hint="default" w:ascii="Times New Roman" w:hAnsi="Times New Roman" w:cs="Times New Roman"/>
              </w:rPr>
            </w:pPr>
          </w:p>
          <w:p>
            <w:pPr>
              <w:pStyle w:val="11"/>
              <w:numPr>
                <w:ilvl w:val="0"/>
                <w:numId w:val="2"/>
              </w:numPr>
              <w:ind w:left="420" w:hanging="422" w:hangingChars="200"/>
              <w:rPr>
                <w:rFonts w:hint="default" w:ascii="Times New Roman" w:hAnsi="Times New Roman" w:cs="Times New Roman"/>
                <w:b/>
                <w:bCs w:val="0"/>
                <w:sz w:val="21"/>
                <w:lang w:val="en-US" w:eastAsia="zh-CN"/>
              </w:rPr>
            </w:pPr>
            <w:r>
              <w:rPr>
                <w:rFonts w:hint="default" w:ascii="Times New Roman" w:hAnsi="Times New Roman" w:cs="Times New Roman"/>
                <w:b/>
                <w:bCs w:val="0"/>
                <w:sz w:val="21"/>
                <w:lang w:val="en-US" w:eastAsia="zh-CN"/>
              </w:rPr>
              <w:t>奖项</w:t>
            </w:r>
          </w:p>
          <w:p>
            <w:pPr>
              <w:numPr>
                <w:ilvl w:val="0"/>
                <w:numId w:val="1"/>
              </w:numPr>
              <w:rPr>
                <w:rFonts w:hint="default" w:ascii="Times New Roman" w:hAnsi="Times New Roman" w:eastAsia="宋体" w:cs="Times New Roman"/>
                <w:lang w:val="en-US"/>
              </w:rPr>
            </w:pPr>
            <w:r>
              <w:rPr>
                <w:rFonts w:hint="default" w:ascii="Times New Roman" w:hAnsi="Times New Roman" w:eastAsia="宋体" w:cs="Times New Roman"/>
                <w:lang w:val="en-US" w:eastAsia="zh-CN"/>
              </w:rPr>
              <w:t>中国国际“互联网+”大学生创新创业大赛，国际赛道金奖，2020</w:t>
            </w:r>
          </w:p>
          <w:p>
            <w:pPr>
              <w:numPr>
                <w:ilvl w:val="0"/>
                <w:numId w:val="1"/>
              </w:numPr>
              <w:rPr>
                <w:rFonts w:hint="default" w:ascii="Times New Roman" w:hAnsi="Times New Roman" w:eastAsia="宋体" w:cs="Times New Roman"/>
                <w:lang w:val="en-US"/>
              </w:rPr>
            </w:pPr>
            <w:r>
              <w:rPr>
                <w:rFonts w:hint="default" w:ascii="Times New Roman" w:hAnsi="Times New Roman" w:eastAsia="宋体" w:cs="Times New Roman"/>
                <w:lang w:val="en-US" w:eastAsia="zh-CN"/>
              </w:rPr>
              <w:t>中国国际“互联网+”大学生创新创业大赛，国际赛道银奖，2023</w:t>
            </w:r>
          </w:p>
          <w:p>
            <w:pPr>
              <w:pStyle w:val="11"/>
              <w:ind w:left="420" w:hanging="422" w:hangingChars="200"/>
              <w:rPr>
                <w:rFonts w:hint="default" w:ascii="Times New Roman" w:hAnsi="Times New Roman" w:cs="Times New Roman"/>
                <w:b/>
                <w:bCs w:val="0"/>
                <w:sz w:val="21"/>
                <w:lang w:val="en-US" w:eastAsia="zh-CN"/>
              </w:rPr>
            </w:pPr>
          </w:p>
          <w:p>
            <w:pPr>
              <w:pStyle w:val="11"/>
              <w:ind w:left="420" w:hanging="420" w:hangingChars="200"/>
              <w:rPr>
                <w:rFonts w:hint="default" w:ascii="Times New Roman" w:hAnsi="Times New Roman" w:eastAsia="宋体" w:cs="Times New Roman"/>
                <w:bCs/>
                <w:sz w:val="21"/>
                <w:lang w:val="en-US" w:eastAsia="zh-CN"/>
              </w:rPr>
            </w:pPr>
          </w:p>
          <w:p>
            <w:pPr>
              <w:pStyle w:val="11"/>
              <w:ind w:left="420" w:hanging="420" w:hangingChars="200"/>
              <w:rPr>
                <w:rFonts w:hint="default" w:ascii="Times New Roman" w:hAnsi="Times New Roman" w:eastAsia="宋体" w:cs="Times New Roman"/>
                <w:bCs/>
                <w:sz w:val="21"/>
                <w:lang w:eastAsia="zh-CN"/>
              </w:rPr>
            </w:pPr>
            <w:r>
              <w:rPr>
                <w:rFonts w:hint="default" w:ascii="Times New Roman" w:hAnsi="Times New Roman" w:eastAsia="宋体" w:cs="Times New Roman"/>
                <w:bCs/>
                <w:sz w:val="21"/>
                <w:lang w:eastAsia="zh-CN"/>
              </w:rPr>
              <w:tab/>
            </w:r>
          </w:p>
        </w:tc>
      </w:tr>
    </w:tbl>
    <w:p>
      <w:pPr>
        <w:rPr>
          <w:lang w:eastAsia="zh-CN"/>
        </w:rPr>
      </w:pPr>
    </w:p>
    <w:sectPr>
      <w:pgSz w:w="11910" w:h="16840"/>
      <w:pgMar w:top="1420" w:right="1580" w:bottom="280" w:left="158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UI">
    <w:panose1 w:val="020B0604030504040204"/>
    <w:charset w:val="88"/>
    <w:family w:val="swiss"/>
    <w:pitch w:val="default"/>
    <w:sig w:usb0="000002A7" w:usb1="28CF4400" w:usb2="00000016" w:usb3="00000000" w:csb0="00100009" w:csb1="00000000"/>
  </w:font>
  <w:font w:name="MS Mincho">
    <w:panose1 w:val="02020609040205080304"/>
    <w:charset w:val="80"/>
    <w:family w:val="modern"/>
    <w:pitch w:val="default"/>
    <w:sig w:usb0="E00002FF" w:usb1="6AC7FDFB" w:usb2="08000012" w:usb3="00000000" w:csb0="4002009F" w:csb1="DFD70000"/>
  </w:font>
  <w:font w:name="楷体">
    <w:panose1 w:val="02010609060101010101"/>
    <w:charset w:val="86"/>
    <w:family w:val="auto"/>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DC6564"/>
    <w:multiLevelType w:val="multilevel"/>
    <w:tmpl w:val="1CDC6564"/>
    <w:lvl w:ilvl="0" w:tentative="0">
      <w:start w:val="1"/>
      <w:numFmt w:val="bullet"/>
      <w:lvlText w:val=""/>
      <w:lvlJc w:val="left"/>
      <w:pPr>
        <w:ind w:left="567" w:hanging="360"/>
      </w:pPr>
      <w:rPr>
        <w:rFonts w:hint="default" w:ascii="Symbol" w:hAnsi="Symbol"/>
      </w:rPr>
    </w:lvl>
    <w:lvl w:ilvl="1" w:tentative="0">
      <w:start w:val="1"/>
      <w:numFmt w:val="bullet"/>
      <w:lvlText w:val="o"/>
      <w:lvlJc w:val="left"/>
      <w:pPr>
        <w:ind w:left="1221" w:hanging="360"/>
      </w:pPr>
      <w:rPr>
        <w:rFonts w:hint="default" w:ascii="Courier New" w:hAnsi="Courier New" w:cs="Courier New"/>
      </w:rPr>
    </w:lvl>
    <w:lvl w:ilvl="2" w:tentative="0">
      <w:start w:val="1"/>
      <w:numFmt w:val="bullet"/>
      <w:lvlText w:val=""/>
      <w:lvlJc w:val="left"/>
      <w:pPr>
        <w:ind w:left="1941" w:hanging="360"/>
      </w:pPr>
      <w:rPr>
        <w:rFonts w:hint="default" w:ascii="Wingdings" w:hAnsi="Wingdings"/>
      </w:rPr>
    </w:lvl>
    <w:lvl w:ilvl="3" w:tentative="0">
      <w:start w:val="1"/>
      <w:numFmt w:val="bullet"/>
      <w:lvlText w:val=""/>
      <w:lvlJc w:val="left"/>
      <w:pPr>
        <w:ind w:left="2661" w:hanging="360"/>
      </w:pPr>
      <w:rPr>
        <w:rFonts w:hint="default" w:ascii="Symbol" w:hAnsi="Symbol"/>
      </w:rPr>
    </w:lvl>
    <w:lvl w:ilvl="4" w:tentative="0">
      <w:start w:val="1"/>
      <w:numFmt w:val="bullet"/>
      <w:lvlText w:val="o"/>
      <w:lvlJc w:val="left"/>
      <w:pPr>
        <w:ind w:left="3381" w:hanging="360"/>
      </w:pPr>
      <w:rPr>
        <w:rFonts w:hint="default" w:ascii="Courier New" w:hAnsi="Courier New" w:cs="Courier New"/>
      </w:rPr>
    </w:lvl>
    <w:lvl w:ilvl="5" w:tentative="0">
      <w:start w:val="1"/>
      <w:numFmt w:val="bullet"/>
      <w:lvlText w:val=""/>
      <w:lvlJc w:val="left"/>
      <w:pPr>
        <w:ind w:left="4101" w:hanging="360"/>
      </w:pPr>
      <w:rPr>
        <w:rFonts w:hint="default" w:ascii="Wingdings" w:hAnsi="Wingdings"/>
      </w:rPr>
    </w:lvl>
    <w:lvl w:ilvl="6" w:tentative="0">
      <w:start w:val="1"/>
      <w:numFmt w:val="bullet"/>
      <w:lvlText w:val=""/>
      <w:lvlJc w:val="left"/>
      <w:pPr>
        <w:ind w:left="4821" w:hanging="360"/>
      </w:pPr>
      <w:rPr>
        <w:rFonts w:hint="default" w:ascii="Symbol" w:hAnsi="Symbol"/>
      </w:rPr>
    </w:lvl>
    <w:lvl w:ilvl="7" w:tentative="0">
      <w:start w:val="1"/>
      <w:numFmt w:val="bullet"/>
      <w:lvlText w:val="o"/>
      <w:lvlJc w:val="left"/>
      <w:pPr>
        <w:ind w:left="5541" w:hanging="360"/>
      </w:pPr>
      <w:rPr>
        <w:rFonts w:hint="default" w:ascii="Courier New" w:hAnsi="Courier New" w:cs="Courier New"/>
      </w:rPr>
    </w:lvl>
    <w:lvl w:ilvl="8" w:tentative="0">
      <w:start w:val="1"/>
      <w:numFmt w:val="bullet"/>
      <w:lvlText w:val=""/>
      <w:lvlJc w:val="left"/>
      <w:pPr>
        <w:ind w:left="6261" w:hanging="360"/>
      </w:pPr>
      <w:rPr>
        <w:rFonts w:hint="default" w:ascii="Wingdings" w:hAnsi="Wingdings"/>
      </w:rPr>
    </w:lvl>
  </w:abstractNum>
  <w:abstractNum w:abstractNumId="1">
    <w:nsid w:val="36B43818"/>
    <w:multiLevelType w:val="singleLevel"/>
    <w:tmpl w:val="36B43818"/>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k5YTY5N2FiNWExYTU3ZmE4YWJmYjg5NDY2YTZmY2EifQ=="/>
  </w:docVars>
  <w:rsids>
    <w:rsidRoot w:val="00C31FD6"/>
    <w:rsid w:val="000066AD"/>
    <w:rsid w:val="00021C75"/>
    <w:rsid w:val="00022538"/>
    <w:rsid w:val="00040A5E"/>
    <w:rsid w:val="000E68B2"/>
    <w:rsid w:val="00105371"/>
    <w:rsid w:val="00106569"/>
    <w:rsid w:val="001372A6"/>
    <w:rsid w:val="001C5DA0"/>
    <w:rsid w:val="001E336B"/>
    <w:rsid w:val="001F2E1A"/>
    <w:rsid w:val="001F5107"/>
    <w:rsid w:val="00202223"/>
    <w:rsid w:val="00224523"/>
    <w:rsid w:val="0024502B"/>
    <w:rsid w:val="00264089"/>
    <w:rsid w:val="00293166"/>
    <w:rsid w:val="002C0CA2"/>
    <w:rsid w:val="002D5447"/>
    <w:rsid w:val="002E5B91"/>
    <w:rsid w:val="00393B1A"/>
    <w:rsid w:val="003D424C"/>
    <w:rsid w:val="00407205"/>
    <w:rsid w:val="00426999"/>
    <w:rsid w:val="00432AC4"/>
    <w:rsid w:val="00441197"/>
    <w:rsid w:val="00470E7D"/>
    <w:rsid w:val="004872B2"/>
    <w:rsid w:val="004B27FB"/>
    <w:rsid w:val="004B29D6"/>
    <w:rsid w:val="005140B2"/>
    <w:rsid w:val="00531A4E"/>
    <w:rsid w:val="005400FC"/>
    <w:rsid w:val="005C2968"/>
    <w:rsid w:val="005F07D0"/>
    <w:rsid w:val="00612A96"/>
    <w:rsid w:val="00665EED"/>
    <w:rsid w:val="006A1085"/>
    <w:rsid w:val="006A4F80"/>
    <w:rsid w:val="006F3AA8"/>
    <w:rsid w:val="0071392A"/>
    <w:rsid w:val="0073466A"/>
    <w:rsid w:val="007A5B16"/>
    <w:rsid w:val="007B4137"/>
    <w:rsid w:val="007B7203"/>
    <w:rsid w:val="007F567A"/>
    <w:rsid w:val="00837978"/>
    <w:rsid w:val="00853E01"/>
    <w:rsid w:val="008973CC"/>
    <w:rsid w:val="0093191D"/>
    <w:rsid w:val="009365BF"/>
    <w:rsid w:val="00960089"/>
    <w:rsid w:val="009620E0"/>
    <w:rsid w:val="009C3083"/>
    <w:rsid w:val="009D7005"/>
    <w:rsid w:val="00A576AA"/>
    <w:rsid w:val="00AB006B"/>
    <w:rsid w:val="00AC43E0"/>
    <w:rsid w:val="00B11BA4"/>
    <w:rsid w:val="00B14F1D"/>
    <w:rsid w:val="00B3380B"/>
    <w:rsid w:val="00BC13F8"/>
    <w:rsid w:val="00BD278A"/>
    <w:rsid w:val="00C31FD6"/>
    <w:rsid w:val="00C44522"/>
    <w:rsid w:val="00C66D48"/>
    <w:rsid w:val="00CF5299"/>
    <w:rsid w:val="00D76764"/>
    <w:rsid w:val="00D845CD"/>
    <w:rsid w:val="00DB2631"/>
    <w:rsid w:val="00E10477"/>
    <w:rsid w:val="00E35388"/>
    <w:rsid w:val="00F23DD9"/>
    <w:rsid w:val="00F357B7"/>
    <w:rsid w:val="00F5543F"/>
    <w:rsid w:val="00FA0716"/>
    <w:rsid w:val="00FB5A2D"/>
    <w:rsid w:val="00FD3560"/>
    <w:rsid w:val="00FF3980"/>
    <w:rsid w:val="00FF4DE8"/>
    <w:rsid w:val="00FF7D20"/>
    <w:rsid w:val="667C28C9"/>
    <w:rsid w:val="68523A33"/>
    <w:rsid w:val="7FA100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en-US" w:eastAsia="en-US" w:bidi="ar-SA"/>
    </w:rPr>
  </w:style>
  <w:style w:type="character" w:default="1" w:styleId="6">
    <w:name w:val="Default Paragraph Font"/>
    <w:semiHidden/>
    <w:unhideWhenUsed/>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1"/>
    <w:pPr>
      <w:spacing w:before="4"/>
    </w:pPr>
    <w:rPr>
      <w:rFonts w:ascii="黑体" w:hAnsi="黑体" w:eastAsia="黑体" w:cs="黑体"/>
      <w:sz w:val="28"/>
      <w:szCs w:val="28"/>
    </w:rPr>
  </w:style>
  <w:style w:type="paragraph" w:styleId="3">
    <w:name w:val="footer"/>
    <w:basedOn w:val="1"/>
    <w:link w:val="13"/>
    <w:autoRedefine/>
    <w:unhideWhenUsed/>
    <w:qFormat/>
    <w:uiPriority w:val="99"/>
    <w:pPr>
      <w:tabs>
        <w:tab w:val="center" w:pos="4153"/>
        <w:tab w:val="right" w:pos="8306"/>
      </w:tabs>
      <w:snapToGrid w:val="0"/>
    </w:pPr>
    <w:rPr>
      <w:sz w:val="18"/>
      <w:szCs w:val="18"/>
    </w:rPr>
  </w:style>
  <w:style w:type="paragraph" w:styleId="4">
    <w:name w:val="header"/>
    <w:basedOn w:val="1"/>
    <w:link w:val="12"/>
    <w:autoRedefine/>
    <w:unhideWhenUsed/>
    <w:uiPriority w:val="99"/>
    <w:pPr>
      <w:pBdr>
        <w:bottom w:val="single" w:color="auto" w:sz="6" w:space="1"/>
      </w:pBdr>
      <w:tabs>
        <w:tab w:val="center" w:pos="4153"/>
        <w:tab w:val="right" w:pos="8306"/>
      </w:tabs>
      <w:snapToGrid w:val="0"/>
      <w:jc w:val="center"/>
    </w:pPr>
    <w:rPr>
      <w:sz w:val="18"/>
      <w:szCs w:val="18"/>
    </w:rPr>
  </w:style>
  <w:style w:type="character" w:styleId="7">
    <w:name w:val="Strong"/>
    <w:autoRedefine/>
    <w:qFormat/>
    <w:uiPriority w:val="22"/>
    <w:rPr>
      <w:b/>
      <w:bCs/>
    </w:rPr>
  </w:style>
  <w:style w:type="character" w:styleId="8">
    <w:name w:val="FollowedHyperlink"/>
    <w:autoRedefine/>
    <w:unhideWhenUsed/>
    <w:qFormat/>
    <w:uiPriority w:val="99"/>
    <w:rPr>
      <w:color w:val="800080"/>
      <w:u w:val="single"/>
    </w:rPr>
  </w:style>
  <w:style w:type="table" w:customStyle="1" w:styleId="9">
    <w:name w:val="Table Normal"/>
    <w:semiHidden/>
    <w:unhideWhenUsed/>
    <w:qFormat/>
    <w:uiPriority w:val="2"/>
    <w:tblPr>
      <w:tblCellMar>
        <w:top w:w="0" w:type="dxa"/>
        <w:left w:w="0" w:type="dxa"/>
        <w:bottom w:w="0" w:type="dxa"/>
        <w:right w:w="0" w:type="dxa"/>
      </w:tblCellMar>
    </w:tblPr>
  </w:style>
  <w:style w:type="paragraph" w:styleId="10">
    <w:name w:val="List Paragraph"/>
    <w:basedOn w:val="1"/>
    <w:qFormat/>
    <w:uiPriority w:val="1"/>
  </w:style>
  <w:style w:type="paragraph" w:customStyle="1" w:styleId="11">
    <w:name w:val="Table Paragraph"/>
    <w:basedOn w:val="1"/>
    <w:autoRedefine/>
    <w:qFormat/>
    <w:uiPriority w:val="1"/>
  </w:style>
  <w:style w:type="character" w:customStyle="1" w:styleId="12">
    <w:name w:val="页眉 字符"/>
    <w:basedOn w:val="6"/>
    <w:link w:val="4"/>
    <w:autoRedefine/>
    <w:qFormat/>
    <w:uiPriority w:val="99"/>
    <w:rPr>
      <w:rFonts w:ascii="宋体" w:hAnsi="宋体" w:eastAsia="宋体" w:cs="宋体"/>
      <w:sz w:val="18"/>
      <w:szCs w:val="18"/>
    </w:rPr>
  </w:style>
  <w:style w:type="character" w:customStyle="1" w:styleId="13">
    <w:name w:val="页脚 字符"/>
    <w:basedOn w:val="6"/>
    <w:link w:val="3"/>
    <w:autoRedefine/>
    <w:qFormat/>
    <w:uiPriority w:val="99"/>
    <w:rPr>
      <w:rFonts w:ascii="宋体" w:hAnsi="宋体" w:eastAsia="宋体" w:cs="宋体"/>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1088</Words>
  <Characters>6208</Characters>
  <Lines>51</Lines>
  <Paragraphs>14</Paragraphs>
  <TotalTime>4</TotalTime>
  <ScaleCrop>false</ScaleCrop>
  <LinksUpToDate>false</LinksUpToDate>
  <CharactersWithSpaces>7282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2023-03-29T03:20:00Z</dcterms:created>
  <dc:creator>PC</dc:creator>
  <cp:lastModifiedBy>XY</cp:lastModifiedBy>
  <cp:lastPrinted>2023-03-29T03:19:00Z</cp:lastPrinted>
  <dcterms:modified xsi:type="dcterms:W3CDTF">2025-02-27T05:14:37Z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2021-03-10T00:00:00Z</vt:filetime>
  </property>
  <property fmtid="{D5CDD505-2E9C-101B-9397-08002B2CF9AE}" pid="3" name="Creator">
    <vt:lpwstr>WPS 文字</vt:lpwstr>
  </property>
  <property fmtid="{D5CDD505-2E9C-101B-9397-08002B2CF9AE}" pid="4" name="LastSaved">
    <vt:filetime>2022-09-17T00:00:00Z</vt:filetime>
  </property>
  <property fmtid="{D5CDD505-2E9C-101B-9397-08002B2CF9AE}" pid="5" name="KSOProductBuildVer">
    <vt:lpwstr>2052-12.1.0.16120</vt:lpwstr>
  </property>
  <property fmtid="{D5CDD505-2E9C-101B-9397-08002B2CF9AE}" pid="6" name="ICV">
    <vt:lpwstr>28C8B6D58C1E4EB2869BCE61192DD882_13</vt:lpwstr>
  </property>
</Properties>
</file>